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5FCC" w14:textId="77777777" w:rsidR="000A5727" w:rsidRPr="000A5727" w:rsidRDefault="000A5727" w:rsidP="000A5727">
      <w:pPr>
        <w:spacing w:after="0"/>
        <w:ind w:left="6804"/>
        <w:rPr>
          <w:rFonts w:ascii="Times New Roman" w:hAnsi="Times New Roman" w:cs="Times New Roman"/>
        </w:rPr>
      </w:pPr>
      <w:r w:rsidRPr="000A5727">
        <w:rPr>
          <w:rFonts w:ascii="Times New Roman" w:hAnsi="Times New Roman" w:cs="Times New Roman"/>
        </w:rPr>
        <w:t xml:space="preserve">Затверджено наказом </w:t>
      </w:r>
    </w:p>
    <w:p w14:paraId="1564123E" w14:textId="77777777" w:rsidR="000A5727" w:rsidRPr="000A5727" w:rsidRDefault="000A5727" w:rsidP="000A5727">
      <w:pPr>
        <w:spacing w:after="0"/>
        <w:ind w:left="6804"/>
        <w:rPr>
          <w:rFonts w:ascii="Times New Roman" w:hAnsi="Times New Roman" w:cs="Times New Roman"/>
        </w:rPr>
      </w:pPr>
      <w:r w:rsidRPr="000A5727">
        <w:rPr>
          <w:rFonts w:ascii="Times New Roman" w:hAnsi="Times New Roman" w:cs="Times New Roman"/>
        </w:rPr>
        <w:t>Фонду соціального захисту осіб з інвалідністю</w:t>
      </w:r>
    </w:p>
    <w:p w14:paraId="3B1C950A" w14:textId="77777777" w:rsidR="000A5727" w:rsidRPr="000A5727" w:rsidRDefault="000A5727" w:rsidP="000A5727">
      <w:pPr>
        <w:spacing w:after="0"/>
        <w:ind w:left="6804"/>
        <w:rPr>
          <w:rFonts w:ascii="Times New Roman" w:hAnsi="Times New Roman" w:cs="Times New Roman"/>
        </w:rPr>
      </w:pPr>
      <w:r w:rsidRPr="000A5727">
        <w:rPr>
          <w:rFonts w:ascii="Times New Roman" w:hAnsi="Times New Roman" w:cs="Times New Roman"/>
        </w:rPr>
        <w:t>від 07.02.21025 № 13</w:t>
      </w:r>
    </w:p>
    <w:p w14:paraId="307C07F9" w14:textId="77777777" w:rsidR="004A180B" w:rsidRDefault="004A180B" w:rsidP="000A5727">
      <w:pPr>
        <w:spacing w:after="0"/>
        <w:ind w:left="6804"/>
        <w:rPr>
          <w:rFonts w:ascii="Times New Roman" w:hAnsi="Times New Roman" w:cs="Times New Roman"/>
        </w:rPr>
      </w:pPr>
    </w:p>
    <w:p w14:paraId="518146AF" w14:textId="77777777" w:rsidR="000A5727" w:rsidRDefault="000A5727" w:rsidP="000A5727">
      <w:pPr>
        <w:spacing w:after="0"/>
        <w:ind w:left="6804"/>
        <w:rPr>
          <w:rFonts w:ascii="Times New Roman" w:hAnsi="Times New Roman" w:cs="Times New Roman"/>
        </w:rPr>
      </w:pPr>
    </w:p>
    <w:p w14:paraId="701D5C5B" w14:textId="77777777" w:rsidR="000A5727" w:rsidRDefault="000A5727" w:rsidP="000A5727">
      <w:pPr>
        <w:spacing w:after="0"/>
        <w:ind w:left="6804"/>
        <w:rPr>
          <w:rFonts w:ascii="Times New Roman" w:hAnsi="Times New Roman" w:cs="Times New Roman"/>
        </w:rPr>
      </w:pPr>
    </w:p>
    <w:p w14:paraId="3E2C0377" w14:textId="7F1D88B8" w:rsidR="000A5727" w:rsidRDefault="000A5727" w:rsidP="000A572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5727">
        <w:rPr>
          <w:rFonts w:ascii="Times New Roman" w:hAnsi="Times New Roman" w:cs="Times New Roman"/>
          <w:b/>
          <w:bCs/>
          <w:sz w:val="26"/>
          <w:szCs w:val="26"/>
        </w:rPr>
        <w:t>Загальні умови проведення конкурсного відбору отримувачів малих грантів серед надавачів послуг</w:t>
      </w:r>
    </w:p>
    <w:p w14:paraId="4E1C2865" w14:textId="77777777" w:rsidR="000A5727" w:rsidRDefault="000A5727" w:rsidP="000A572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8DDB01" w14:textId="6C49EE7B" w:rsidR="000A5727" w:rsidRPr="000A5727" w:rsidRDefault="000A5727" w:rsidP="000A57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5727">
        <w:rPr>
          <w:rFonts w:ascii="Times New Roman" w:hAnsi="Times New Roman" w:cs="Times New Roman"/>
          <w:sz w:val="26"/>
          <w:szCs w:val="26"/>
        </w:rPr>
        <w:t xml:space="preserve">За результатами визначення комісією </w:t>
      </w:r>
      <w:proofErr w:type="spellStart"/>
      <w:r w:rsidR="003F3B85">
        <w:rPr>
          <w:rFonts w:ascii="Times New Roman" w:hAnsi="Times New Roman" w:cs="Times New Roman"/>
          <w:sz w:val="26"/>
          <w:szCs w:val="26"/>
        </w:rPr>
        <w:t>тергромад</w:t>
      </w:r>
      <w:proofErr w:type="spellEnd"/>
      <w:r w:rsidR="003F3B85">
        <w:rPr>
          <w:rFonts w:ascii="Times New Roman" w:hAnsi="Times New Roman" w:cs="Times New Roman"/>
          <w:sz w:val="26"/>
          <w:szCs w:val="26"/>
        </w:rPr>
        <w:t xml:space="preserve"> - </w:t>
      </w:r>
      <w:r w:rsidRPr="000A5727">
        <w:rPr>
          <w:rFonts w:ascii="Times New Roman" w:hAnsi="Times New Roman" w:cs="Times New Roman"/>
          <w:sz w:val="26"/>
          <w:szCs w:val="26"/>
        </w:rPr>
        <w:t>учасників спільного проекту Фонд ухвалює рішення про проведення конкурсного відбору отримувачів малих грантів – надавачів соціальних послуг та/або послуги раннього втручання, юридичних та/або фізичних осіб, незалежно від форми власності – учасників конкурсу, які:</w:t>
      </w:r>
    </w:p>
    <w:p w14:paraId="5D1754FB" w14:textId="77777777" w:rsidR="000A5727" w:rsidRPr="000A5727" w:rsidRDefault="000A5727" w:rsidP="000A5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5727">
        <w:rPr>
          <w:rFonts w:ascii="Times New Roman" w:hAnsi="Times New Roman" w:cs="Times New Roman"/>
          <w:sz w:val="26"/>
          <w:szCs w:val="26"/>
        </w:rPr>
        <w:t>•</w:t>
      </w:r>
      <w:r w:rsidRPr="000A5727">
        <w:rPr>
          <w:rFonts w:ascii="Times New Roman" w:hAnsi="Times New Roman" w:cs="Times New Roman"/>
          <w:sz w:val="26"/>
          <w:szCs w:val="26"/>
        </w:rPr>
        <w:tab/>
        <w:t>внесені до Єдиного державного реєстру юридичних осіб, фізичних осіб - підприємців та громадських формувань;</w:t>
      </w:r>
    </w:p>
    <w:p w14:paraId="6324140C" w14:textId="77777777" w:rsidR="000A5727" w:rsidRPr="000A5727" w:rsidRDefault="000A5727" w:rsidP="000A5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5727">
        <w:rPr>
          <w:rFonts w:ascii="Times New Roman" w:hAnsi="Times New Roman" w:cs="Times New Roman"/>
          <w:sz w:val="26"/>
          <w:szCs w:val="26"/>
        </w:rPr>
        <w:t>•</w:t>
      </w:r>
      <w:r w:rsidRPr="000A5727">
        <w:rPr>
          <w:rFonts w:ascii="Times New Roman" w:hAnsi="Times New Roman" w:cs="Times New Roman"/>
          <w:sz w:val="26"/>
          <w:szCs w:val="26"/>
        </w:rPr>
        <w:tab/>
        <w:t>надають одну/декілька послуг, визначених абзацом п’ятим підпункту 3 пункту 3 постанови Кабінету Міністрів України від 17 січня 2025 р. № 40;</w:t>
      </w:r>
    </w:p>
    <w:p w14:paraId="7A22071E" w14:textId="77777777" w:rsidR="000A5727" w:rsidRPr="000A5727" w:rsidRDefault="000A5727" w:rsidP="000A5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5727">
        <w:rPr>
          <w:rFonts w:ascii="Times New Roman" w:hAnsi="Times New Roman" w:cs="Times New Roman"/>
          <w:sz w:val="26"/>
          <w:szCs w:val="26"/>
        </w:rPr>
        <w:t>•</w:t>
      </w:r>
      <w:r w:rsidRPr="000A5727">
        <w:rPr>
          <w:rFonts w:ascii="Times New Roman" w:hAnsi="Times New Roman" w:cs="Times New Roman"/>
          <w:sz w:val="26"/>
          <w:szCs w:val="26"/>
        </w:rPr>
        <w:tab/>
        <w:t>не перебувають у процесі припинення юридичної особи;</w:t>
      </w:r>
    </w:p>
    <w:p w14:paraId="06780649" w14:textId="77777777" w:rsidR="000A5727" w:rsidRPr="000A5727" w:rsidRDefault="000A5727" w:rsidP="000A5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5727">
        <w:rPr>
          <w:rFonts w:ascii="Times New Roman" w:hAnsi="Times New Roman" w:cs="Times New Roman"/>
          <w:sz w:val="26"/>
          <w:szCs w:val="26"/>
        </w:rPr>
        <w:t>•</w:t>
      </w:r>
      <w:r w:rsidRPr="000A5727">
        <w:rPr>
          <w:rFonts w:ascii="Times New Roman" w:hAnsi="Times New Roman" w:cs="Times New Roman"/>
          <w:sz w:val="26"/>
          <w:szCs w:val="26"/>
        </w:rPr>
        <w:tab/>
        <w:t>внесені до розділу “Надавачі соціальних послуг” Реєстру надавачів та отримувачів соціальних послуг (крім отримувачів малих грантів для надання послуги раннього втручання).</w:t>
      </w:r>
    </w:p>
    <w:p w14:paraId="4595BFB6" w14:textId="77777777" w:rsidR="000A5727" w:rsidRPr="000A5727" w:rsidRDefault="000A5727" w:rsidP="000A5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CE894DE" w14:textId="77777777" w:rsidR="000A5727" w:rsidRPr="000A5727" w:rsidRDefault="000A5727" w:rsidP="000A57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5727">
        <w:rPr>
          <w:rFonts w:ascii="Times New Roman" w:hAnsi="Times New Roman" w:cs="Times New Roman"/>
          <w:sz w:val="26"/>
          <w:szCs w:val="26"/>
        </w:rPr>
        <w:t>Прогнозована кількість отримувачів малого гранту становить – 110 отримувачів.</w:t>
      </w:r>
    </w:p>
    <w:p w14:paraId="21A3C3C5" w14:textId="77777777" w:rsidR="000A5727" w:rsidRPr="000A5727" w:rsidRDefault="000A5727" w:rsidP="000A5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5727">
        <w:rPr>
          <w:rFonts w:ascii="Times New Roman" w:hAnsi="Times New Roman" w:cs="Times New Roman"/>
          <w:sz w:val="26"/>
          <w:szCs w:val="26"/>
        </w:rPr>
        <w:t>Одному отримувачу малого гранту надається один малий грант. Один малий грант може надаватися на одну або декілька послуг з переліку, визначених абзацом п’ятим підпункту 3 пункту 3 постанови Кабінету Міністрів України від 17 січня 2025 р. № 40.</w:t>
      </w:r>
    </w:p>
    <w:p w14:paraId="229A1C1C" w14:textId="77777777" w:rsidR="000A5727" w:rsidRPr="000A5727" w:rsidRDefault="000A5727" w:rsidP="000A5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D3512DA" w14:textId="77777777" w:rsidR="000A5727" w:rsidRPr="000A5727" w:rsidRDefault="000A5727" w:rsidP="000A57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5727">
        <w:rPr>
          <w:rFonts w:ascii="Times New Roman" w:hAnsi="Times New Roman" w:cs="Times New Roman"/>
          <w:sz w:val="26"/>
          <w:szCs w:val="26"/>
        </w:rPr>
        <w:t>Розмір одного малого гранту становить до 60 тис. доларів США (за курсом гривні до долара США, встановленим Організацією Об’єднаних Націй) на момент подачі заявки.</w:t>
      </w:r>
    </w:p>
    <w:p w14:paraId="4820DCE8" w14:textId="77777777" w:rsidR="000A5727" w:rsidRPr="000A5727" w:rsidRDefault="000A5727" w:rsidP="000A5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0A4EF19" w14:textId="2EA00B00" w:rsidR="000A5727" w:rsidRPr="000A5727" w:rsidRDefault="000A5727" w:rsidP="000A57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5727">
        <w:rPr>
          <w:rFonts w:ascii="Times New Roman" w:hAnsi="Times New Roman" w:cs="Times New Roman"/>
          <w:sz w:val="26"/>
          <w:szCs w:val="26"/>
        </w:rPr>
        <w:tab/>
        <w:t xml:space="preserve">Фонд протягом 10 робочих днів </w:t>
      </w:r>
      <w:r w:rsidR="000C3FF4" w:rsidRPr="000A5727">
        <w:rPr>
          <w:rFonts w:ascii="Times New Roman" w:hAnsi="Times New Roman" w:cs="Times New Roman"/>
          <w:sz w:val="26"/>
          <w:szCs w:val="26"/>
        </w:rPr>
        <w:t>після визначення переліку учасників спільного проекту (територіальних громад та/або районів у містах територіальних громад)</w:t>
      </w:r>
      <w:r w:rsidR="000C3FF4">
        <w:rPr>
          <w:rFonts w:ascii="Times New Roman" w:hAnsi="Times New Roman" w:cs="Times New Roman"/>
          <w:sz w:val="26"/>
          <w:szCs w:val="26"/>
        </w:rPr>
        <w:t xml:space="preserve"> </w:t>
      </w:r>
      <w:r w:rsidRPr="000A5727">
        <w:rPr>
          <w:rFonts w:ascii="Times New Roman" w:hAnsi="Times New Roman" w:cs="Times New Roman"/>
          <w:sz w:val="26"/>
          <w:szCs w:val="26"/>
        </w:rPr>
        <w:t>ухвалює рішення про проведення конкурсного відбору отримувачів малих грантів (учасників конкурсу) та опубліковує його на своєму офіційному веб-сайті.</w:t>
      </w:r>
    </w:p>
    <w:p w14:paraId="2F323D02" w14:textId="77777777" w:rsidR="000C3FF4" w:rsidRPr="000A5727" w:rsidRDefault="000C3F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C3FF4" w:rsidRPr="000A5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55"/>
    <w:rsid w:val="000A5727"/>
    <w:rsid w:val="000C3FF4"/>
    <w:rsid w:val="003F3B85"/>
    <w:rsid w:val="004A180B"/>
    <w:rsid w:val="004A4955"/>
    <w:rsid w:val="00621454"/>
    <w:rsid w:val="00F1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53DA"/>
  <w15:chartTrackingRefBased/>
  <w15:docId w15:val="{210CAF0A-6065-4A66-8CA9-C9AFD28D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9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9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9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49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49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495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4955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49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49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49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49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4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A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A4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A4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95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9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A495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4A495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1130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Бевз Роман Леонідович</dc:creator>
  <cp:keywords/>
  <dc:description/>
  <cp:lastModifiedBy>Роденко Ольга Вікторівна</cp:lastModifiedBy>
  <cp:revision>4</cp:revision>
  <dcterms:created xsi:type="dcterms:W3CDTF">2025-02-07T14:58:00Z</dcterms:created>
  <dcterms:modified xsi:type="dcterms:W3CDTF">2025-02-07T15:27:00Z</dcterms:modified>
</cp:coreProperties>
</file>