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01" w:rsidRPr="004574BF" w:rsidRDefault="00E97F01" w:rsidP="00D872A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уваги надавачів </w:t>
      </w:r>
      <w:r w:rsidR="00D872A7"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комплексної </w:t>
      </w:r>
      <w:r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послуг</w:t>
      </w:r>
      <w:r w:rsidR="00BB0B33"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 формування життєстійкості</w:t>
      </w:r>
      <w:r w:rsidR="00D872A7"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щодо заміни фахівців</w:t>
      </w:r>
      <w:r w:rsidR="00BB0B33"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F02CC" w:rsidRPr="004574BF" w:rsidRDefault="00EF02CC" w:rsidP="00DF3C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02CC" w:rsidRPr="004574BF" w:rsidRDefault="00EA075A" w:rsidP="00DF3C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абзацу 7 </w:t>
      </w:r>
      <w:r w:rsidR="00E97F01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8 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872A7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ункту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r w:rsidR="00E97F01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орядк</w:t>
      </w:r>
      <w:r w:rsidR="00E97F01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реалізації експериментального проекту із запровадження  комплексної соціальної послуги з формування життєстійкості</w:t>
      </w:r>
      <w:r w:rsidR="004A22A3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, затвердженого постановою КМУ</w:t>
      </w:r>
      <w:r w:rsidR="00E97F01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3 жовтня 2023 № 1049 (далі - Порядок) н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адавач комплексної послуги зобов’язаний повідомити Фонд </w:t>
      </w:r>
      <w:r w:rsidR="00BB0B33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осіб з інвалідністю (далі - Фонд) 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заміну фахівців, залучених ним до надання комплексної соціальної послуги з формування життєстійкості. </w:t>
      </w:r>
    </w:p>
    <w:p w:rsidR="00BB0B33" w:rsidRPr="004574BF" w:rsidRDefault="00E97F01" w:rsidP="00DF3C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У разі надходження від надавача комплексної послуги повідомлення про зміну складу його фахівців конкурсна комісія проводить оцінювання фахового рівня таких фахівців з урахуванням вимог підпункту 4 пункту 15 цього Порядку без проведення додаткового конкурсу.</w:t>
      </w:r>
      <w:r w:rsidR="00BB0B33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0B33" w:rsidRPr="004574BF" w:rsidRDefault="00BB0B33" w:rsidP="00DF3C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B33" w:rsidRPr="004574BF" w:rsidRDefault="00BB0B33" w:rsidP="00DF3C0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оформлення з</w:t>
      </w:r>
      <w:r w:rsidR="00D872A7"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міни складу фахівців в команді центру життєстійкості.</w:t>
      </w:r>
    </w:p>
    <w:p w:rsidR="00EF02CC" w:rsidRPr="004574BF" w:rsidRDefault="00EF02CC" w:rsidP="00DF3C0D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1DE" w:rsidRPr="004574BF" w:rsidRDefault="00BB0B33" w:rsidP="00DF3C0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Надавач надсилає до Фонду супровідний лист</w:t>
      </w:r>
      <w:r w:rsidR="00AF17A9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3C0D" w:rsidRPr="004574BF">
        <w:rPr>
          <w:color w:val="000000" w:themeColor="text1"/>
          <w:sz w:val="28"/>
          <w:szCs w:val="28"/>
        </w:rPr>
        <w:t xml:space="preserve"> </w:t>
      </w:r>
      <w:r w:rsidR="00DF3C0D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підписаний</w:t>
      </w:r>
      <w:r w:rsidR="004821C2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кваліфікованим електронним цифровим підписом</w:t>
      </w:r>
      <w:r w:rsidR="00DF3C0D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керівник</w:t>
      </w:r>
      <w:r w:rsidR="004821C2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3C0D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організації</w:t>
      </w:r>
      <w:r w:rsidR="00AF17A9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уповноваженою особою</w:t>
      </w:r>
      <w:r w:rsidR="007771DE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бланку організації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вихідним</w:t>
      </w:r>
      <w:r w:rsidR="007771DE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реєстраційним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номером та з зазначеною датою</w:t>
      </w:r>
      <w:r w:rsidR="007771DE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, в якому вказано:</w:t>
      </w:r>
    </w:p>
    <w:p w:rsidR="007771DE" w:rsidRPr="004574BF" w:rsidRDefault="007771DE" w:rsidP="00DF3C0D">
      <w:pPr>
        <w:pStyle w:val="a3"/>
        <w:spacing w:line="276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- назва організації;</w:t>
      </w:r>
    </w:p>
    <w:p w:rsidR="007771DE" w:rsidRPr="004574BF" w:rsidRDefault="007771DE" w:rsidP="00DF3C0D">
      <w:pPr>
        <w:pStyle w:val="a3"/>
        <w:spacing w:line="276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- номер договору укладеного між Фондом та надавачем;</w:t>
      </w:r>
    </w:p>
    <w:p w:rsidR="007771DE" w:rsidRPr="004574BF" w:rsidRDefault="007771DE" w:rsidP="00DF3C0D">
      <w:pPr>
        <w:pStyle w:val="a3"/>
        <w:spacing w:line="276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- назва територіальної громади</w:t>
      </w:r>
      <w:r w:rsidR="004A22A3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центру життєстійкості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22A3" w:rsidRPr="004574BF" w:rsidRDefault="007771DE" w:rsidP="00DF3C0D">
      <w:pPr>
        <w:pStyle w:val="a3"/>
        <w:spacing w:line="276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0B33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 заміни фахівця</w:t>
      </w:r>
      <w:r w:rsidR="004A22A3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його посада</w:t>
      </w:r>
      <w:r w:rsidR="004A22A3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ПІБ фахівця який звільняється</w:t>
      </w:r>
      <w:r w:rsidR="004A22A3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71DE" w:rsidRPr="004574BF" w:rsidRDefault="004A22A3" w:rsidP="00DF3C0D">
      <w:pPr>
        <w:pStyle w:val="a3"/>
        <w:spacing w:line="276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посада та </w:t>
      </w:r>
      <w:r w:rsidR="007771DE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ПІБ 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нового </w:t>
      </w:r>
      <w:r w:rsidR="007771DE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фахівця</w:t>
      </w:r>
      <w:r w:rsidR="00EF02CC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2CC" w:rsidRPr="004574BF" w:rsidRDefault="00EF02CC" w:rsidP="00DF3C0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2CC" w:rsidRPr="004574BF" w:rsidRDefault="00EF02CC" w:rsidP="00DF3C0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пакету документів для заміни фахівця додається:</w:t>
      </w:r>
    </w:p>
    <w:p w:rsidR="00CC0AA2" w:rsidRPr="004574BF" w:rsidRDefault="00CC0AA2" w:rsidP="00DF3C0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119A" w:rsidRDefault="00CC0AA2" w:rsidP="00E4119A">
      <w:pPr>
        <w:pStyle w:val="a3"/>
        <w:numPr>
          <w:ilvl w:val="0"/>
          <w:numId w:val="1"/>
        </w:numPr>
        <w:spacing w:line="276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для посади соціального менеджера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копія диплома спеціаліста/магістра 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bookmarkStart w:id="0" w:name="_GoBack"/>
      <w:bookmarkEnd w:id="0"/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у разі наявності диплома виданого на інше прізвище надається копія документів, що підтверджують зміну прізвища);</w:t>
      </w:r>
      <w:r w:rsidR="00E4119A" w:rsidRPr="00E41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119A" w:rsidRPr="004574BF" w:rsidRDefault="00E4119A" w:rsidP="00E4119A">
      <w:pPr>
        <w:pStyle w:val="a3"/>
        <w:numPr>
          <w:ilvl w:val="0"/>
          <w:numId w:val="1"/>
        </w:numPr>
        <w:spacing w:line="276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копії сертифікатів/</w:t>
      </w:r>
      <w:proofErr w:type="spellStart"/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свідоцтв</w:t>
      </w:r>
      <w:proofErr w:type="spellEnd"/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, які підтверджують проходження тренінгів, освітніх програм, навчальних курсів з питань надання соціальних послуг та/або психосоціальної підтримки загальним обсягом не менше 30 академічних годин;</w:t>
      </w:r>
    </w:p>
    <w:p w:rsidR="00E4119A" w:rsidRPr="004574BF" w:rsidRDefault="00E4119A" w:rsidP="00E4119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документи, що підтверджують наявність досвіду роботи з надання соціальних послуг/проведення психологічного консультування не менш як один рік;</w:t>
      </w:r>
    </w:p>
    <w:p w:rsidR="00E4119A" w:rsidRPr="004574BF" w:rsidRDefault="00E4119A" w:rsidP="00E4119A">
      <w:pPr>
        <w:pStyle w:val="a3"/>
        <w:numPr>
          <w:ilvl w:val="0"/>
          <w:numId w:val="1"/>
        </w:numPr>
        <w:spacing w:line="276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документи, що підтверджують перебування з надавачем у трудових відносинах або залучення надавачем фахівців за договором про надання послуг.</w:t>
      </w:r>
    </w:p>
    <w:p w:rsidR="00CC0AA2" w:rsidRPr="004574BF" w:rsidRDefault="00CC0AA2" w:rsidP="00E4119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2CC" w:rsidRPr="004574BF" w:rsidRDefault="00CC0AA2" w:rsidP="00CC0A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для посади психолога та фахівця із соціальної роботи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F02CC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копія диплома, який підтверджує наявність</w:t>
      </w:r>
      <w:r w:rsidR="00DF3C0D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вищої освіти</w:t>
      </w:r>
      <w:r w:rsidR="00EF02CC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нижче від ступеня бакалавра (у разі наявності</w:t>
      </w:r>
      <w:r w:rsidR="00DF3C0D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диплома виданого на </w:t>
      </w:r>
      <w:r w:rsidR="004A22A3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інше</w:t>
      </w:r>
      <w:r w:rsidR="00DF3C0D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прізвище надається копія </w:t>
      </w:r>
      <w:r w:rsidR="004A22A3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документів, що підтверджують зміну прізвища</w:t>
      </w:r>
      <w:r w:rsidR="00EF02CC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F02CC" w:rsidRPr="004574BF" w:rsidRDefault="00892675" w:rsidP="00DF3C0D">
      <w:pPr>
        <w:pStyle w:val="a3"/>
        <w:numPr>
          <w:ilvl w:val="0"/>
          <w:numId w:val="1"/>
        </w:numPr>
        <w:spacing w:line="276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2CC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копії сертифікатів/</w:t>
      </w:r>
      <w:proofErr w:type="spellStart"/>
      <w:r w:rsidR="00EF02CC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свідоцтв</w:t>
      </w:r>
      <w:proofErr w:type="spellEnd"/>
      <w:r w:rsidR="004A22A3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02CC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які підтверджують проходження тренінгів, освітніх програм, навчальних курсів з питань надання соціальних послуг та/або психосоціальної підтримк</w:t>
      </w:r>
      <w:r w:rsidR="00DF3C0D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62D9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загальним обсягом </w:t>
      </w:r>
      <w:r w:rsidR="004821C2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менше </w:t>
      </w:r>
      <w:r w:rsidR="004162D9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30 академічних годин</w:t>
      </w:r>
      <w:r w:rsidR="00EF02CC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62D9" w:rsidRPr="004574BF" w:rsidRDefault="00E4119A" w:rsidP="00E4119A">
      <w:pPr>
        <w:pStyle w:val="a3"/>
        <w:numPr>
          <w:ilvl w:val="0"/>
          <w:numId w:val="1"/>
        </w:numPr>
        <w:spacing w:line="276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2D9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документи, що підтверджують наявність досвіду роботи з надання соціальних послуг/проведення психологічного консультування не менш як один рік;</w:t>
      </w:r>
    </w:p>
    <w:p w:rsidR="00BB0B33" w:rsidRPr="004574BF" w:rsidRDefault="00892675" w:rsidP="00C05B45">
      <w:pPr>
        <w:pStyle w:val="a3"/>
        <w:numPr>
          <w:ilvl w:val="0"/>
          <w:numId w:val="1"/>
        </w:numPr>
        <w:spacing w:line="276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2D9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документи, що підтверджують перебування з надавачем у трудових відносинах або залучення надавачем фахівців за договором про надання послуг.</w:t>
      </w:r>
    </w:p>
    <w:p w:rsidR="004821C2" w:rsidRPr="004574BF" w:rsidRDefault="004821C2" w:rsidP="004821C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D22" w:rsidRPr="004574BF" w:rsidRDefault="004821C2" w:rsidP="00E47D2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5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пакету документів для заміни фахівця </w:t>
      </w:r>
      <w:r w:rsidR="004E4A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ПОТРІБНО додавати</w:t>
      </w:r>
      <w:r w:rsidRPr="004574B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4821C2" w:rsidRPr="004574BF" w:rsidRDefault="004821C2" w:rsidP="004821C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копія паспорта</w:t>
      </w:r>
      <w:r w:rsidR="004E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ІПН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1C2" w:rsidRPr="004574BF" w:rsidRDefault="004821C2" w:rsidP="004821C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копія трудової книжки, за умови </w:t>
      </w:r>
      <w:r w:rsidRPr="004E4A6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відсутності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A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досвіду роботи з надання 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соціальних послуг/проведення психологічного консультування не менш як один рік.;</w:t>
      </w:r>
    </w:p>
    <w:p w:rsidR="004821C2" w:rsidRPr="004574BF" w:rsidRDefault="004821C2" w:rsidP="004821C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копії медичних документів;</w:t>
      </w:r>
    </w:p>
    <w:p w:rsidR="004821C2" w:rsidRPr="004574BF" w:rsidRDefault="004821C2" w:rsidP="004821C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сертифікати видані іноземною мовою без офіційного перекладу;</w:t>
      </w:r>
    </w:p>
    <w:p w:rsidR="004821C2" w:rsidRPr="004574BF" w:rsidRDefault="004821C2" w:rsidP="004821C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копії дипломів інших держав без офіційного визнання М</w:t>
      </w:r>
      <w:r w:rsidR="008F643D" w:rsidRPr="00457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іністерства освіти і науки України.</w:t>
      </w:r>
    </w:p>
    <w:p w:rsidR="008F643D" w:rsidRPr="004574BF" w:rsidRDefault="008F643D" w:rsidP="008F643D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43D" w:rsidRPr="004574BF" w:rsidRDefault="008F643D" w:rsidP="004E4A6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 щодо заміни фахівців розглядаються на засіданні конкурсної  комісії.</w:t>
      </w:r>
    </w:p>
    <w:p w:rsidR="008F643D" w:rsidRPr="004574BF" w:rsidRDefault="004E4A61" w:rsidP="004E4A6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розгляду документів</w:t>
      </w:r>
      <w:r w:rsidR="008F643D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надсилається Фондом до надавача комплексної соціальної послуги з формування життєстійкості.</w:t>
      </w:r>
    </w:p>
    <w:p w:rsidR="008F643D" w:rsidRPr="004574BF" w:rsidRDefault="008F643D" w:rsidP="008F643D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F80" w:rsidRPr="004574BF" w:rsidRDefault="002C0902" w:rsidP="004E4A6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Консультацію з даних питань здійснюють </w:t>
      </w:r>
      <w:r w:rsidR="004E4A61">
        <w:rPr>
          <w:rFonts w:ascii="Times New Roman" w:hAnsi="Times New Roman" w:cs="Times New Roman"/>
          <w:color w:val="000000" w:themeColor="text1"/>
          <w:sz w:val="28"/>
          <w:szCs w:val="28"/>
        </w:rPr>
        <w:t>фахівці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організації надання соціальних послуг</w:t>
      </w:r>
      <w:r w:rsidR="004E4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Фонду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43D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Булахова Наталія Сергіївна та Шульженко Світлана Сергіївна 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за номером телефону 044</w:t>
      </w:r>
      <w:r w:rsidR="00B82F80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293-</w:t>
      </w:r>
      <w:r w:rsidR="00B82F80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17-42,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044-293-17</w:t>
      </w:r>
      <w:r w:rsidR="00B82F80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B82F80" w:rsidRPr="0045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hyperlink r:id="rId6" w:history="1">
        <w:r w:rsidR="00B82F80" w:rsidRPr="004574B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vvgoi@ispf.gov.ua</w:t>
        </w:r>
      </w:hyperlink>
    </w:p>
    <w:sectPr w:rsidR="00B82F80" w:rsidRPr="004574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90317"/>
    <w:multiLevelType w:val="hybridMultilevel"/>
    <w:tmpl w:val="DACE91C8"/>
    <w:lvl w:ilvl="0" w:tplc="AB847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5A"/>
    <w:rsid w:val="00041D8B"/>
    <w:rsid w:val="000B6033"/>
    <w:rsid w:val="00203F49"/>
    <w:rsid w:val="002C0902"/>
    <w:rsid w:val="003110B5"/>
    <w:rsid w:val="003E18F3"/>
    <w:rsid w:val="004162D9"/>
    <w:rsid w:val="004574BF"/>
    <w:rsid w:val="004821C2"/>
    <w:rsid w:val="004A22A3"/>
    <w:rsid w:val="004D1119"/>
    <w:rsid w:val="004D26A9"/>
    <w:rsid w:val="004E4A61"/>
    <w:rsid w:val="007539CB"/>
    <w:rsid w:val="00767D23"/>
    <w:rsid w:val="007771DE"/>
    <w:rsid w:val="00892675"/>
    <w:rsid w:val="008A79B1"/>
    <w:rsid w:val="008F643D"/>
    <w:rsid w:val="00AF17A9"/>
    <w:rsid w:val="00B82F80"/>
    <w:rsid w:val="00BB0B33"/>
    <w:rsid w:val="00CC0AA2"/>
    <w:rsid w:val="00D872A7"/>
    <w:rsid w:val="00DF3C0D"/>
    <w:rsid w:val="00E4119A"/>
    <w:rsid w:val="00E47D22"/>
    <w:rsid w:val="00E70AB0"/>
    <w:rsid w:val="00E97F01"/>
    <w:rsid w:val="00EA075A"/>
    <w:rsid w:val="00EC1FE1"/>
    <w:rsid w:val="00EF02CC"/>
    <w:rsid w:val="00F034F4"/>
    <w:rsid w:val="00F3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0031"/>
  <w15:chartTrackingRefBased/>
  <w15:docId w15:val="{0EEBC450-5B08-4F45-8C03-8700843E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2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3C0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82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7728-BB9E-47DD-8BEE-FB7DDB9A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Ляшева Анна Олексіївна</dc:creator>
  <cp:keywords/>
  <dc:description/>
  <cp:lastModifiedBy>Ляшева Анна Олексіївна</cp:lastModifiedBy>
  <cp:revision>9</cp:revision>
  <cp:lastPrinted>2024-10-02T14:03:00Z</cp:lastPrinted>
  <dcterms:created xsi:type="dcterms:W3CDTF">2024-10-02T13:45:00Z</dcterms:created>
  <dcterms:modified xsi:type="dcterms:W3CDTF">2024-10-10T13:22:00Z</dcterms:modified>
</cp:coreProperties>
</file>