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7513"/>
      </w:tblGrid>
      <w:tr w:rsidR="000332EC" w:rsidRPr="008D7D54" w14:paraId="6A7FD28D" w14:textId="77777777" w:rsidTr="00A32DDD">
        <w:trPr>
          <w:trHeight w:val="330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F0A10" w14:textId="497DCE91" w:rsidR="000332EC" w:rsidRPr="00694C85" w:rsidRDefault="003F236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uk-UA"/>
              </w:rPr>
            </w:pPr>
            <w:r w:rsidRPr="003F2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Фонд соціального захисту осіб з інвалідністю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br/>
            </w:r>
            <w:r w:rsidRPr="003F2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здійснює добір персоналу на посаду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br/>
            </w:r>
            <w:r w:rsidR="00757BCA" w:rsidRP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провідн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ого</w:t>
            </w:r>
            <w:r w:rsidR="00757BCA" w:rsidRP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 фахів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ця</w:t>
            </w:r>
            <w:r w:rsidR="00757BCA" w:rsidRP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 із зв’</w:t>
            </w:r>
            <w:r w:rsidR="00D4543D" w:rsidRP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язків з громадськістю та пресою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 xml:space="preserve"> відділу </w:t>
            </w:r>
            <w:r w:rsidR="00710CF1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інформаційної діяльності та комунікацій з громадськістю</w:t>
            </w:r>
          </w:p>
          <w:p w14:paraId="574BFB86" w14:textId="77777777" w:rsidR="003F236C" w:rsidRPr="003F236C" w:rsidRDefault="003F236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  <w:p w14:paraId="5141F5CE" w14:textId="77777777" w:rsidR="000332EC" w:rsidRPr="00954FCB" w:rsidRDefault="000332E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F236C" w:rsidRPr="008D7D54" w14:paraId="4F8D65D2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1406" w14:textId="25BD0DD4" w:rsidR="003F236C" w:rsidRPr="002D608A" w:rsidRDefault="003F236C" w:rsidP="00977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Функціональні </w:t>
            </w:r>
            <w:r w:rsidRPr="00977F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обов’язки</w:t>
            </w:r>
            <w:r w:rsidR="002D60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F14A" w14:textId="2FD14014" w:rsidR="003F236C" w:rsidRPr="00977F13" w:rsidRDefault="002D608A" w:rsidP="002D608A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впровадження 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ефективних механізмів комунікації</w:t>
            </w:r>
            <w:r w:rsidR="009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поширення інформації через засоби масової інформації; 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взаємодія з громадськістю (чати, онлайн-опитування для отримання </w:t>
            </w:r>
            <w:proofErr w:type="spellStart"/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зворотнього</w:t>
            </w:r>
            <w:proofErr w:type="spellEnd"/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зв'язку та інформації від громадян та організацій;</w:t>
            </w:r>
            <w:r w:rsidR="00694C85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розміщенням інформації про діяльність Фонду соціального захисту осіб з інвалідністю (далі</w:t>
            </w:r>
            <w:r w:rsidR="009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6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Фонд);</w:t>
            </w:r>
            <w:r w:rsidR="00694C85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висвітлення подій Фонду усіма доступними засобами масової інформації щодо інформування громадян у </w:t>
            </w:r>
            <w:r w:rsidR="00977F13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змінних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правових та нормативних документах;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інформаційного наповнення офіційного </w:t>
            </w:r>
            <w:proofErr w:type="spellStart"/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вебпорталу</w:t>
            </w:r>
            <w:proofErr w:type="spellEnd"/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Фонду та інших офіційних каналів інформування;</w:t>
            </w:r>
            <w:r w:rsidR="00694C85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C85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ідтрим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співпрац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r w:rsidR="001350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засобами масової інформації та громадськими організаціями для розміщення інформаційних матеріалів щодо програм, проєктів та ініціатив Фонду</w:t>
            </w:r>
            <w:r w:rsidR="00E219CB" w:rsidRPr="00977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F236C" w:rsidRPr="008D7D54" w14:paraId="260243ED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6BB8" w14:textId="6E0AB582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2A45" w14:textId="44759ED1" w:rsidR="003F236C" w:rsidRPr="00977F13" w:rsidRDefault="00694C85" w:rsidP="0075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977F1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E219CB" w:rsidRPr="00977F13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ища освіта відповідного освітньо-кваліфікаційного рівня бакалавр/магістр (бажано журналістика або маркетинг).</w:t>
            </w:r>
          </w:p>
        </w:tc>
      </w:tr>
      <w:tr w:rsidR="003F236C" w:rsidRPr="008D7D54" w14:paraId="1D8C47AF" w14:textId="77777777" w:rsidTr="00A32DDD">
        <w:trPr>
          <w:trHeight w:val="354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7FD21" w14:textId="5E1D22C6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Досвід роботи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6E502" w14:textId="010CB894" w:rsidR="003F236C" w:rsidRPr="00977F13" w:rsidRDefault="00694C85" w:rsidP="003F236C">
            <w:pPr>
              <w:pStyle w:val="a3"/>
              <w:jc w:val="both"/>
              <w:rPr>
                <w:color w:val="000000" w:themeColor="text1"/>
                <w:szCs w:val="28"/>
                <w:lang w:val="uk-UA"/>
              </w:rPr>
            </w:pPr>
            <w:r w:rsidRPr="00977F13">
              <w:rPr>
                <w:color w:val="000000" w:themeColor="text1"/>
                <w:szCs w:val="28"/>
                <w:lang w:val="uk-UA"/>
              </w:rPr>
              <w:t>Д</w:t>
            </w:r>
            <w:r w:rsidR="003F236C" w:rsidRPr="00977F13">
              <w:rPr>
                <w:color w:val="000000" w:themeColor="text1"/>
                <w:szCs w:val="28"/>
                <w:lang w:val="uk-UA"/>
              </w:rPr>
              <w:t xml:space="preserve">освід роботи </w:t>
            </w:r>
            <w:r w:rsidR="001350CB" w:rsidRPr="00977F13">
              <w:rPr>
                <w:szCs w:val="28"/>
                <w:lang w:val="uk-UA" w:eastAsia="ru-RU"/>
              </w:rPr>
              <w:t>у сфері комунікацій</w:t>
            </w:r>
            <w:r w:rsidR="001350CB" w:rsidRPr="00977F13">
              <w:rPr>
                <w:color w:val="000000" w:themeColor="text1"/>
                <w:szCs w:val="28"/>
                <w:lang w:val="uk-UA"/>
              </w:rPr>
              <w:t xml:space="preserve"> </w:t>
            </w:r>
            <w:r w:rsidR="003F236C" w:rsidRPr="00977F13">
              <w:rPr>
                <w:color w:val="000000" w:themeColor="text1"/>
                <w:szCs w:val="28"/>
                <w:lang w:val="uk-UA"/>
              </w:rPr>
              <w:t>не менше 2 років.</w:t>
            </w:r>
          </w:p>
        </w:tc>
      </w:tr>
      <w:tr w:rsidR="003F236C" w:rsidRPr="008D7D54" w14:paraId="3CA13D91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A9F5FE" w14:textId="27929CB2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EF1DB" w14:textId="762FB95D" w:rsidR="003F236C" w:rsidRPr="00733AA5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33AA5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</w:t>
            </w:r>
          </w:p>
        </w:tc>
      </w:tr>
      <w:tr w:rsidR="003F236C" w:rsidRPr="008D7D54" w14:paraId="2D78791B" w14:textId="77777777" w:rsidTr="00A32DDD">
        <w:trPr>
          <w:trHeight w:val="330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DBD08C" w14:textId="2C829D0A" w:rsidR="003F236C" w:rsidRPr="00954FCB" w:rsidRDefault="003F236C" w:rsidP="00977F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202AC" w14:textId="77777777" w:rsidR="003F236C" w:rsidRPr="00733AA5" w:rsidRDefault="003F236C" w:rsidP="003F23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sz w:val="28"/>
                <w:szCs w:val="28"/>
              </w:rPr>
              <w:t>Розпорядок робочого дня:</w:t>
            </w:r>
          </w:p>
          <w:p w14:paraId="1E1D669D" w14:textId="77777777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початок роботи – 9:00;</w:t>
            </w:r>
          </w:p>
          <w:p w14:paraId="68F65E9D" w14:textId="29CF55BC" w:rsidR="003F236C" w:rsidRPr="00977F13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закінчення роботи – 18:00 (у п’ятницю – 16:45);</w:t>
            </w:r>
          </w:p>
          <w:p w14:paraId="4E98951C" w14:textId="4DA44472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обідня перерва</w:t>
            </w: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13:00 – 13:45;</w:t>
            </w:r>
          </w:p>
          <w:p w14:paraId="45DC3F62" w14:textId="31E2ADBF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субота і неділя – вихідні дні.</w:t>
            </w:r>
          </w:p>
        </w:tc>
      </w:tr>
      <w:tr w:rsidR="003F236C" w:rsidRPr="008D7D54" w14:paraId="6698C090" w14:textId="77777777" w:rsidTr="00A32DDD">
        <w:trPr>
          <w:trHeight w:val="473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AE7E6A" w14:textId="72E2A6F2" w:rsidR="003F236C" w:rsidRPr="00977F13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77F1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Місце роботи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49082" w14:textId="592CFE5F" w:rsidR="003F236C" w:rsidRPr="00954FCB" w:rsidRDefault="003F236C" w:rsidP="003F236C">
            <w:pPr>
              <w:pStyle w:val="DefaultStyle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FE3D9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Київ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FE3D9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Боричів Тік, 28.</w:t>
            </w:r>
          </w:p>
        </w:tc>
      </w:tr>
      <w:tr w:rsidR="003F236C" w:rsidRPr="008D7D54" w14:paraId="2B87B759" w14:textId="77777777" w:rsidTr="00A32DDD">
        <w:trPr>
          <w:trHeight w:val="915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203F63" w14:textId="434AFB5D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имоги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до посади</w:t>
            </w: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C9C930" w14:textId="5EDE6320" w:rsidR="00232C35" w:rsidRPr="00232C35" w:rsidRDefault="002D608A" w:rsidP="00232C35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9168A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32C35" w:rsidRPr="00232C35">
              <w:rPr>
                <w:rFonts w:ascii="Times New Roman" w:hAnsi="Times New Roman" w:cs="Times New Roman"/>
                <w:sz w:val="28"/>
                <w:szCs w:val="28"/>
              </w:rPr>
              <w:t xml:space="preserve">нання законів України, </w:t>
            </w:r>
            <w:r w:rsidR="003F236C" w:rsidRPr="00232C35">
              <w:rPr>
                <w:rFonts w:ascii="Times New Roman" w:hAnsi="Times New Roman" w:cs="Times New Roman"/>
                <w:sz w:val="28"/>
                <w:szCs w:val="28"/>
              </w:rPr>
              <w:t>Конституці</w:t>
            </w:r>
            <w:r w:rsidR="00232C35" w:rsidRPr="00232C3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3F236C" w:rsidRPr="00232C35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укази Президента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F236C" w:rsidRPr="00232C3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 Верховної Ради України, постанови та розпорядження Кабінету Міністрів України</w:t>
            </w:r>
            <w:r w:rsidR="00232C35" w:rsidRPr="00232C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AF8256" w14:textId="6C848DD3" w:rsidR="00232C35" w:rsidRPr="00232C35" w:rsidRDefault="002D608A" w:rsidP="00232C35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232C35" w:rsidRPr="00232C35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технології, засоби комунікації та зв’язку, прикладні програмні засоби, що використовуються у роботі;</w:t>
            </w:r>
          </w:p>
          <w:p w14:paraId="292C8219" w14:textId="5C33C79E" w:rsidR="003F236C" w:rsidRPr="00232C35" w:rsidRDefault="002D608A" w:rsidP="003F236C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 </w:t>
            </w:r>
            <w:r w:rsidR="00232C35" w:rsidRPr="00232C35">
              <w:rPr>
                <w:rFonts w:ascii="Times New Roman" w:hAnsi="Times New Roman" w:cs="Times New Roman"/>
                <w:sz w:val="28"/>
                <w:szCs w:val="28"/>
              </w:rPr>
              <w:t>сучасні та ефективні засоби комунікацій із громадськістю.</w:t>
            </w:r>
          </w:p>
        </w:tc>
      </w:tr>
      <w:tr w:rsidR="003F236C" w:rsidRPr="008D7D54" w14:paraId="1FE924F5" w14:textId="77777777" w:rsidTr="00A32DDD">
        <w:trPr>
          <w:trHeight w:val="701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5BFF" w14:textId="77777777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Контактна особа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0852" w14:textId="1218E39E" w:rsidR="003F236C" w:rsidRPr="00733AA5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33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Цимбалюк Аліна Михайлівна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Pr="00733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(044) 293-17-47</w:t>
            </w:r>
          </w:p>
        </w:tc>
      </w:tr>
    </w:tbl>
    <w:p w14:paraId="72B922F3" w14:textId="77777777" w:rsidR="00184745" w:rsidRDefault="00184745"/>
    <w:sectPr w:rsidR="00184745" w:rsidSect="00232C3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1747F"/>
    <w:multiLevelType w:val="multilevel"/>
    <w:tmpl w:val="176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B6156"/>
    <w:multiLevelType w:val="multilevel"/>
    <w:tmpl w:val="E15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71848"/>
    <w:multiLevelType w:val="multilevel"/>
    <w:tmpl w:val="8D7E89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75254343">
    <w:abstractNumId w:val="0"/>
  </w:num>
  <w:num w:numId="2" w16cid:durableId="750394435">
    <w:abstractNumId w:val="1"/>
  </w:num>
  <w:num w:numId="3" w16cid:durableId="34263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C"/>
    <w:rsid w:val="000332EC"/>
    <w:rsid w:val="001350CB"/>
    <w:rsid w:val="00184745"/>
    <w:rsid w:val="002313DD"/>
    <w:rsid w:val="00232C35"/>
    <w:rsid w:val="002D608A"/>
    <w:rsid w:val="00312FA3"/>
    <w:rsid w:val="003F236C"/>
    <w:rsid w:val="003F4690"/>
    <w:rsid w:val="00454D4A"/>
    <w:rsid w:val="005259B7"/>
    <w:rsid w:val="00546D4B"/>
    <w:rsid w:val="00694C85"/>
    <w:rsid w:val="006F7AF7"/>
    <w:rsid w:val="00710CF1"/>
    <w:rsid w:val="00733AA5"/>
    <w:rsid w:val="00757BCA"/>
    <w:rsid w:val="009168A1"/>
    <w:rsid w:val="009544BD"/>
    <w:rsid w:val="00977F13"/>
    <w:rsid w:val="00A32DDD"/>
    <w:rsid w:val="00C80946"/>
    <w:rsid w:val="00D4543D"/>
    <w:rsid w:val="00D5226A"/>
    <w:rsid w:val="00E219CB"/>
    <w:rsid w:val="00E93283"/>
    <w:rsid w:val="00FE3D9D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616B"/>
  <w15:docId w15:val="{D0C51039-A8E4-4442-A5C4-B040B8B7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E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basedOn w:val="a"/>
    <w:rsid w:val="000332EC"/>
    <w:pPr>
      <w:spacing w:after="160" w:line="252" w:lineRule="auto"/>
    </w:pPr>
    <w:rPr>
      <w:rFonts w:cs="Calibri"/>
    </w:rPr>
  </w:style>
  <w:style w:type="paragraph" w:styleId="a3">
    <w:name w:val="Body Text"/>
    <w:basedOn w:val="a"/>
    <w:link w:val="a4"/>
    <w:rsid w:val="003F469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a4">
    <w:name w:val="Основний текст Знак"/>
    <w:basedOn w:val="a0"/>
    <w:link w:val="a3"/>
    <w:rsid w:val="003F46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99"/>
    <w:qFormat/>
    <w:rsid w:val="00733AA5"/>
    <w:pPr>
      <w:ind w:left="720"/>
      <w:contextualSpacing/>
    </w:pPr>
  </w:style>
  <w:style w:type="character" w:customStyle="1" w:styleId="a6">
    <w:name w:val="Основной текст_"/>
    <w:link w:val="1"/>
    <w:rsid w:val="00232C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32C35"/>
    <w:pPr>
      <w:widowControl w:val="0"/>
      <w:shd w:val="clear" w:color="auto" w:fill="FFFFFF"/>
      <w:spacing w:before="360" w:after="0" w:line="302" w:lineRule="exact"/>
      <w:ind w:hanging="300"/>
      <w:jc w:val="both"/>
    </w:pPr>
    <w:rPr>
      <w:rFonts w:ascii="Times New Roman" w:eastAsia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Kononenko_IA</dc:creator>
  <cp:keywords/>
  <dc:description/>
  <cp:lastModifiedBy>Янчарук Владислав Васильович</cp:lastModifiedBy>
  <cp:revision>3</cp:revision>
  <cp:lastPrinted>2024-10-15T14:19:00Z</cp:lastPrinted>
  <dcterms:created xsi:type="dcterms:W3CDTF">2024-10-16T07:42:00Z</dcterms:created>
  <dcterms:modified xsi:type="dcterms:W3CDTF">2024-10-16T07:50:00Z</dcterms:modified>
</cp:coreProperties>
</file>