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B1D69" w14:textId="6E22A6AC" w:rsidR="009148CD" w:rsidRPr="00631A46" w:rsidRDefault="009148CD" w:rsidP="00180E1E">
      <w:pPr>
        <w:pStyle w:val="a4"/>
        <w:rPr>
          <w:rFonts w:ascii="Times New Roman" w:hAnsi="Times New Roman"/>
          <w:sz w:val="24"/>
          <w:szCs w:val="24"/>
        </w:rPr>
      </w:pPr>
      <w:r w:rsidRPr="00631A46">
        <w:rPr>
          <w:rFonts w:ascii="Times New Roman" w:hAnsi="Times New Roman"/>
          <w:sz w:val="24"/>
          <w:szCs w:val="24"/>
        </w:rPr>
        <w:t>О</w:t>
      </w:r>
      <w:r w:rsidR="00631A46" w:rsidRPr="00631A46">
        <w:rPr>
          <w:rFonts w:ascii="Times New Roman" w:hAnsi="Times New Roman"/>
          <w:sz w:val="24"/>
          <w:szCs w:val="24"/>
        </w:rPr>
        <w:t xml:space="preserve">  </w:t>
      </w:r>
      <w:r w:rsidRPr="00631A46">
        <w:rPr>
          <w:rFonts w:ascii="Times New Roman" w:hAnsi="Times New Roman"/>
          <w:sz w:val="24"/>
          <w:szCs w:val="24"/>
        </w:rPr>
        <w:t>П</w:t>
      </w:r>
      <w:r w:rsidR="00631A46" w:rsidRPr="00631A46">
        <w:rPr>
          <w:rFonts w:ascii="Times New Roman" w:hAnsi="Times New Roman"/>
          <w:sz w:val="24"/>
          <w:szCs w:val="24"/>
        </w:rPr>
        <w:t xml:space="preserve">  </w:t>
      </w:r>
      <w:r w:rsidRPr="00631A46">
        <w:rPr>
          <w:rFonts w:ascii="Times New Roman" w:hAnsi="Times New Roman"/>
          <w:sz w:val="24"/>
          <w:szCs w:val="24"/>
        </w:rPr>
        <w:t>И</w:t>
      </w:r>
      <w:r w:rsidR="00631A46" w:rsidRPr="00631A46">
        <w:rPr>
          <w:rFonts w:ascii="Times New Roman" w:hAnsi="Times New Roman"/>
          <w:sz w:val="24"/>
          <w:szCs w:val="24"/>
        </w:rPr>
        <w:t xml:space="preserve">  </w:t>
      </w:r>
      <w:r w:rsidRPr="00631A46">
        <w:rPr>
          <w:rFonts w:ascii="Times New Roman" w:hAnsi="Times New Roman"/>
          <w:sz w:val="24"/>
          <w:szCs w:val="24"/>
        </w:rPr>
        <w:t>С</w:t>
      </w:r>
      <w:r w:rsidRPr="00631A46">
        <w:rPr>
          <w:rFonts w:ascii="Times New Roman" w:hAnsi="Times New Roman"/>
          <w:sz w:val="24"/>
          <w:szCs w:val="24"/>
        </w:rPr>
        <w:br/>
        <w:t>проекту</w:t>
      </w:r>
    </w:p>
    <w:p w14:paraId="61F41A09" w14:textId="77777777" w:rsidR="009148CD" w:rsidRPr="00631A46" w:rsidRDefault="009148CD" w:rsidP="00631A46">
      <w:pPr>
        <w:keepNext/>
        <w:shd w:val="clear" w:color="auto" w:fill="FFFFFF"/>
        <w:spacing w:line="360" w:lineRule="auto"/>
        <w:jc w:val="both"/>
        <w:rPr>
          <w:rFonts w:ascii="Times New Roman" w:hAnsi="Times New Roman"/>
          <w:b/>
          <w:sz w:val="24"/>
          <w:szCs w:val="24"/>
        </w:rPr>
      </w:pPr>
    </w:p>
    <w:p w14:paraId="6C97C3C0" w14:textId="528B63EE" w:rsidR="009148CD" w:rsidRPr="00631A46" w:rsidRDefault="009148CD" w:rsidP="00631A46">
      <w:pPr>
        <w:shd w:val="clear" w:color="auto" w:fill="FFFFFF"/>
        <w:ind w:firstLine="567"/>
        <w:jc w:val="both"/>
        <w:rPr>
          <w:rFonts w:ascii="Times New Roman" w:hAnsi="Times New Roman"/>
          <w:sz w:val="24"/>
          <w:szCs w:val="24"/>
        </w:rPr>
      </w:pPr>
      <w:r w:rsidRPr="00631A46">
        <w:rPr>
          <w:rFonts w:ascii="Times New Roman" w:hAnsi="Times New Roman"/>
          <w:sz w:val="24"/>
          <w:szCs w:val="24"/>
          <w:shd w:val="clear" w:color="auto" w:fill="FFFFFF"/>
        </w:rPr>
        <w:t>Унікальний код реєстрації</w:t>
      </w:r>
      <w:r w:rsidRPr="00631A46">
        <w:rPr>
          <w:rFonts w:ascii="Times New Roman" w:hAnsi="Times New Roman"/>
          <w:sz w:val="24"/>
          <w:szCs w:val="24"/>
          <w:shd w:val="clear" w:color="auto" w:fill="FFFFFF"/>
          <w:vertAlign w:val="superscript"/>
        </w:rPr>
        <w:t>1</w:t>
      </w:r>
      <w:r w:rsidRPr="00631A46">
        <w:rPr>
          <w:rFonts w:ascii="Times New Roman" w:hAnsi="Times New Roman"/>
          <w:sz w:val="24"/>
          <w:szCs w:val="24"/>
        </w:rPr>
        <w:t>/</w:t>
      </w:r>
      <w:r w:rsidRPr="00631A46">
        <w:rPr>
          <w:rFonts w:ascii="Times New Roman" w:hAnsi="Times New Roman"/>
          <w:sz w:val="24"/>
          <w:szCs w:val="24"/>
          <w:shd w:val="clear" w:color="auto" w:fill="FFFFFF"/>
        </w:rPr>
        <w:t>Реєстраційний номер</w:t>
      </w:r>
      <w:r w:rsidRPr="00631A46">
        <w:rPr>
          <w:rFonts w:ascii="Times New Roman" w:hAnsi="Times New Roman"/>
          <w:sz w:val="24"/>
          <w:szCs w:val="24"/>
          <w:shd w:val="clear" w:color="auto" w:fill="FFFFFF"/>
          <w:vertAlign w:val="superscript"/>
        </w:rPr>
        <w:t>2</w:t>
      </w:r>
      <w:r w:rsidRPr="00631A46">
        <w:rPr>
          <w:rFonts w:ascii="Times New Roman" w:hAnsi="Times New Roman"/>
          <w:sz w:val="24"/>
          <w:szCs w:val="24"/>
        </w:rPr>
        <w:t xml:space="preserve"> </w:t>
      </w:r>
    </w:p>
    <w:p w14:paraId="153D9FF4" w14:textId="77777777" w:rsidR="009148CD" w:rsidRPr="00631A46" w:rsidRDefault="009148CD" w:rsidP="00631A46">
      <w:pPr>
        <w:shd w:val="clear" w:color="auto" w:fill="FFFFFF"/>
        <w:jc w:val="both"/>
        <w:rPr>
          <w:rFonts w:ascii="Times New Roman" w:hAnsi="Times New Roman"/>
          <w:sz w:val="24"/>
          <w:szCs w:val="24"/>
        </w:rPr>
      </w:pPr>
    </w:p>
    <w:p w14:paraId="782E0936" w14:textId="5884FF80" w:rsidR="009148CD" w:rsidRPr="00631A46" w:rsidRDefault="009148CD" w:rsidP="00631A46">
      <w:pPr>
        <w:pBdr>
          <w:top w:val="nil"/>
          <w:left w:val="nil"/>
          <w:bottom w:val="nil"/>
          <w:right w:val="nil"/>
          <w:between w:val="nil"/>
        </w:pBdr>
        <w:spacing w:before="120"/>
        <w:ind w:firstLine="567"/>
        <w:jc w:val="both"/>
        <w:rPr>
          <w:rFonts w:ascii="Times New Roman" w:hAnsi="Times New Roman"/>
          <w:color w:val="000000"/>
          <w:sz w:val="24"/>
          <w:szCs w:val="24"/>
        </w:rPr>
      </w:pPr>
      <w:r w:rsidRPr="00631A46">
        <w:rPr>
          <w:rFonts w:ascii="Times New Roman" w:hAnsi="Times New Roman"/>
          <w:sz w:val="24"/>
          <w:szCs w:val="24"/>
        </w:rPr>
        <w:t xml:space="preserve">1. Мета програми (проекту, заходу) </w:t>
      </w:r>
      <w:r w:rsidR="00631A46" w:rsidRPr="00631A46">
        <w:rPr>
          <w:rFonts w:ascii="Times New Roman" w:hAnsi="Times New Roman"/>
          <w:sz w:val="24"/>
          <w:szCs w:val="24"/>
        </w:rPr>
        <w:t>з</w:t>
      </w:r>
      <w:r w:rsidR="00631A46" w:rsidRPr="00631A46">
        <w:rPr>
          <w:rFonts w:ascii="Times New Roman" w:hAnsi="Times New Roman"/>
          <w:color w:val="000000"/>
          <w:sz w:val="24"/>
          <w:szCs w:val="24"/>
        </w:rPr>
        <w:t>дійснення заходів, спрямованих на соціалізацію та інтеграцію дітей та осіб з інвалідністю через надання соціальної послуги соціальної адаптації з метою залучення та включення осіб з інвалідністю до місцевої спільноти.</w:t>
      </w:r>
    </w:p>
    <w:p w14:paraId="47D48A74" w14:textId="3FD06BFE" w:rsidR="00631A46" w:rsidRPr="00631A46" w:rsidRDefault="009148CD" w:rsidP="00631A46">
      <w:pPr>
        <w:pBdr>
          <w:top w:val="nil"/>
          <w:left w:val="nil"/>
          <w:bottom w:val="nil"/>
          <w:right w:val="nil"/>
          <w:between w:val="nil"/>
        </w:pBdr>
        <w:spacing w:before="120"/>
        <w:ind w:firstLine="567"/>
        <w:jc w:val="both"/>
        <w:rPr>
          <w:rFonts w:ascii="Times New Roman" w:hAnsi="Times New Roman"/>
          <w:sz w:val="24"/>
          <w:szCs w:val="24"/>
        </w:rPr>
      </w:pPr>
      <w:r w:rsidRPr="00631A46">
        <w:rPr>
          <w:rFonts w:ascii="Times New Roman" w:hAnsi="Times New Roman"/>
          <w:sz w:val="24"/>
          <w:szCs w:val="24"/>
        </w:rPr>
        <w:t>2. Актуальність програми (проекту, заходу)</w:t>
      </w:r>
      <w:r w:rsidR="00631A46" w:rsidRPr="00631A46">
        <w:rPr>
          <w:rFonts w:ascii="Times New Roman" w:hAnsi="Times New Roman"/>
          <w:color w:val="000000"/>
          <w:sz w:val="24"/>
          <w:szCs w:val="24"/>
        </w:rPr>
        <w:t xml:space="preserve"> - розвиток</w:t>
      </w:r>
      <w:r w:rsidR="00631A46" w:rsidRPr="00631A46">
        <w:rPr>
          <w:rFonts w:ascii="Times New Roman" w:hAnsi="Times New Roman"/>
          <w:sz w:val="24"/>
          <w:szCs w:val="24"/>
        </w:rPr>
        <w:t xml:space="preserve"> </w:t>
      </w:r>
      <w:r w:rsidR="00631A46" w:rsidRPr="00631A46">
        <w:rPr>
          <w:rFonts w:ascii="Times New Roman" w:hAnsi="Times New Roman"/>
          <w:color w:val="000000"/>
          <w:sz w:val="24"/>
          <w:szCs w:val="24"/>
        </w:rPr>
        <w:t>систем</w:t>
      </w:r>
      <w:r w:rsidR="00631A46" w:rsidRPr="00631A46">
        <w:rPr>
          <w:rFonts w:ascii="Times New Roman" w:hAnsi="Times New Roman"/>
          <w:sz w:val="24"/>
          <w:szCs w:val="24"/>
        </w:rPr>
        <w:t>и</w:t>
      </w:r>
      <w:r w:rsidR="00631A46" w:rsidRPr="00631A46">
        <w:rPr>
          <w:rFonts w:ascii="Times New Roman" w:hAnsi="Times New Roman"/>
          <w:color w:val="000000"/>
          <w:sz w:val="24"/>
          <w:szCs w:val="24"/>
        </w:rPr>
        <w:t xml:space="preserve"> надання соціальних послуг в Україні неможливий без</w:t>
      </w:r>
      <w:r w:rsidR="00631A46" w:rsidRPr="00631A46">
        <w:rPr>
          <w:rFonts w:ascii="Times New Roman" w:hAnsi="Times New Roman"/>
          <w:sz w:val="24"/>
          <w:szCs w:val="24"/>
        </w:rPr>
        <w:t xml:space="preserve"> </w:t>
      </w:r>
      <w:r w:rsidR="00631A46" w:rsidRPr="00631A46">
        <w:rPr>
          <w:rFonts w:ascii="Times New Roman" w:hAnsi="Times New Roman"/>
          <w:color w:val="000000"/>
          <w:sz w:val="24"/>
          <w:szCs w:val="24"/>
        </w:rPr>
        <w:t xml:space="preserve">залучення надавачів недержавного сектору, адже в ньому зосереджена велика кількість фахівців, які мають </w:t>
      </w:r>
      <w:r w:rsidR="00631A46" w:rsidRPr="00631A46">
        <w:rPr>
          <w:rFonts w:ascii="Times New Roman" w:hAnsi="Times New Roman"/>
          <w:sz w:val="24"/>
          <w:szCs w:val="24"/>
        </w:rPr>
        <w:t xml:space="preserve">експертизу і великий практичний досвід роботи. За рахунок ресурсів надавачів послуг з недержавного сектору може бути вирішена велика кількість складних проблем допомоги громадянам різних категорій, які опинились в складних життєвих обставинах. На даний час діяльність надавачів недержавного сегменту є неврегульованою, що створює бар’єри для реалізації діяльності та потребує перегляду і вдосконалення нормативної бази в сфері надання соціальних послуг. Залучення нових надавачів і отримувачів до загальнодержавних </w:t>
      </w:r>
      <w:proofErr w:type="spellStart"/>
      <w:r w:rsidR="00631A46" w:rsidRPr="00631A46">
        <w:rPr>
          <w:rFonts w:ascii="Times New Roman" w:hAnsi="Times New Roman"/>
          <w:sz w:val="24"/>
          <w:szCs w:val="24"/>
        </w:rPr>
        <w:t>проєктів</w:t>
      </w:r>
      <w:proofErr w:type="spellEnd"/>
      <w:r w:rsidR="00631A46" w:rsidRPr="00631A46">
        <w:rPr>
          <w:rFonts w:ascii="Times New Roman" w:hAnsi="Times New Roman"/>
          <w:sz w:val="24"/>
          <w:szCs w:val="24"/>
        </w:rPr>
        <w:t xml:space="preserve"> укріплює спроможність громад через залучення нових фахівців та організацій, дає можливість обміну напрацюваннями, отримання нового практичного досвіду, спільного обговорення і вирішення проблем та лобіювання змін. В запропонований </w:t>
      </w:r>
      <w:proofErr w:type="spellStart"/>
      <w:r w:rsidR="00631A46" w:rsidRPr="00631A46">
        <w:rPr>
          <w:rFonts w:ascii="Times New Roman" w:hAnsi="Times New Roman"/>
          <w:sz w:val="24"/>
          <w:szCs w:val="24"/>
        </w:rPr>
        <w:t>проєкт</w:t>
      </w:r>
      <w:proofErr w:type="spellEnd"/>
      <w:r w:rsidR="00631A46" w:rsidRPr="00631A46">
        <w:rPr>
          <w:rFonts w:ascii="Times New Roman" w:hAnsi="Times New Roman"/>
          <w:sz w:val="24"/>
          <w:szCs w:val="24"/>
        </w:rPr>
        <w:t xml:space="preserve"> з надання соціальної послуги соціальної адаптації залучаються такі категорії громадян, які потребують постійної підтримки психологічного стану та корекції поведінки в повсякденному житті, допомоги в розвитку та формуванні соціальних навичок, умінь, соціальної компетенції, залучення до активної участі у повсякденному житті. Участь отримувачів є важливою не тільки з </w:t>
      </w:r>
      <w:proofErr w:type="spellStart"/>
      <w:r w:rsidR="00631A46" w:rsidRPr="00631A46">
        <w:rPr>
          <w:rFonts w:ascii="Times New Roman" w:hAnsi="Times New Roman"/>
          <w:sz w:val="24"/>
          <w:szCs w:val="24"/>
        </w:rPr>
        <w:t>очки</w:t>
      </w:r>
      <w:proofErr w:type="spellEnd"/>
      <w:r w:rsidR="00631A46" w:rsidRPr="00631A46">
        <w:rPr>
          <w:rFonts w:ascii="Times New Roman" w:hAnsi="Times New Roman"/>
          <w:sz w:val="24"/>
          <w:szCs w:val="24"/>
        </w:rPr>
        <w:t xml:space="preserve"> зору підвищення власної спроможності, а й пов’язана з необхідністю отримання </w:t>
      </w:r>
      <w:proofErr w:type="spellStart"/>
      <w:r w:rsidR="00631A46" w:rsidRPr="00631A46">
        <w:rPr>
          <w:rFonts w:ascii="Times New Roman" w:hAnsi="Times New Roman"/>
          <w:sz w:val="24"/>
          <w:szCs w:val="24"/>
        </w:rPr>
        <w:t>зворотнього</w:t>
      </w:r>
      <w:proofErr w:type="spellEnd"/>
      <w:r w:rsidR="00631A46" w:rsidRPr="00631A46">
        <w:rPr>
          <w:rFonts w:ascii="Times New Roman" w:hAnsi="Times New Roman"/>
          <w:sz w:val="24"/>
          <w:szCs w:val="24"/>
        </w:rPr>
        <w:t xml:space="preserve"> зв’язку задля удосконалення системи соціальних послуг в Україні. </w:t>
      </w:r>
    </w:p>
    <w:p w14:paraId="192457F4" w14:textId="080F2394" w:rsidR="009148CD" w:rsidRPr="00631A46" w:rsidRDefault="009148CD" w:rsidP="00631A46">
      <w:pPr>
        <w:pStyle w:val="a3"/>
        <w:jc w:val="both"/>
        <w:rPr>
          <w:rFonts w:ascii="Times New Roman" w:hAnsi="Times New Roman"/>
          <w:sz w:val="24"/>
          <w:szCs w:val="24"/>
        </w:rPr>
      </w:pPr>
    </w:p>
    <w:p w14:paraId="749429E1" w14:textId="73178E24" w:rsidR="00631A46" w:rsidRPr="00631A46" w:rsidRDefault="009148CD" w:rsidP="00631A46">
      <w:pPr>
        <w:pBdr>
          <w:top w:val="nil"/>
          <w:left w:val="nil"/>
          <w:bottom w:val="nil"/>
          <w:right w:val="nil"/>
          <w:between w:val="nil"/>
        </w:pBdr>
        <w:spacing w:before="120"/>
        <w:ind w:firstLine="567"/>
        <w:jc w:val="both"/>
        <w:rPr>
          <w:rFonts w:ascii="Times New Roman" w:hAnsi="Times New Roman"/>
          <w:color w:val="000000"/>
          <w:sz w:val="24"/>
          <w:szCs w:val="24"/>
        </w:rPr>
      </w:pPr>
      <w:r w:rsidRPr="00631A46">
        <w:rPr>
          <w:rFonts w:ascii="Times New Roman" w:hAnsi="Times New Roman"/>
          <w:sz w:val="24"/>
          <w:szCs w:val="24"/>
        </w:rPr>
        <w:t xml:space="preserve">3. Цільова аудиторія програми (проекту, заходу) </w:t>
      </w:r>
      <w:r w:rsidR="00631A46" w:rsidRPr="00631A46">
        <w:rPr>
          <w:rFonts w:ascii="Times New Roman" w:hAnsi="Times New Roman"/>
          <w:sz w:val="24"/>
          <w:szCs w:val="24"/>
        </w:rPr>
        <w:t xml:space="preserve">- </w:t>
      </w:r>
      <w:r w:rsidR="00631A46" w:rsidRPr="00631A46">
        <w:rPr>
          <w:rFonts w:ascii="Times New Roman" w:hAnsi="Times New Roman"/>
          <w:color w:val="000000"/>
          <w:sz w:val="24"/>
          <w:szCs w:val="24"/>
        </w:rPr>
        <w:t>діти та молоді особи з інвалідністю, з психічними та поведінковими порушеннями; їх законні представники та члени їх родин; профільні фахівці та представники недержавного сектору.</w:t>
      </w:r>
    </w:p>
    <w:p w14:paraId="1BA9924E" w14:textId="2B9E579F" w:rsidR="009148CD" w:rsidRPr="00631A46" w:rsidRDefault="009148CD" w:rsidP="00631A46">
      <w:pPr>
        <w:pStyle w:val="a3"/>
        <w:jc w:val="both"/>
        <w:rPr>
          <w:rFonts w:ascii="Times New Roman" w:hAnsi="Times New Roman"/>
          <w:sz w:val="24"/>
          <w:szCs w:val="24"/>
        </w:rPr>
      </w:pPr>
      <w:r w:rsidRPr="00631A46">
        <w:rPr>
          <w:rFonts w:ascii="Times New Roman" w:hAnsi="Times New Roman"/>
          <w:sz w:val="24"/>
          <w:szCs w:val="24"/>
        </w:rPr>
        <w:t>4. Очікувані результати виконання (реалізації) програми (проекту, заходу) (індикатори, показники досягнень)</w:t>
      </w:r>
      <w:r w:rsidR="00F03B0E" w:rsidRPr="00631A46">
        <w:rPr>
          <w:rFonts w:ascii="Times New Roman" w:hAnsi="Times New Roman"/>
          <w:sz w:val="24"/>
          <w:szCs w:val="24"/>
        </w:rPr>
        <w:t>:</w:t>
      </w:r>
    </w:p>
    <w:tbl>
      <w:tblPr>
        <w:tblW w:w="4945" w:type="pct"/>
        <w:tblLook w:val="04A0" w:firstRow="1" w:lastRow="0" w:firstColumn="1" w:lastColumn="0" w:noHBand="0" w:noVBand="1"/>
      </w:tblPr>
      <w:tblGrid>
        <w:gridCol w:w="2397"/>
        <w:gridCol w:w="8050"/>
      </w:tblGrid>
      <w:tr w:rsidR="00F03B0E" w:rsidRPr="00631A46" w14:paraId="0D6C7488" w14:textId="77777777" w:rsidTr="00631A46">
        <w:trPr>
          <w:trHeight w:val="60"/>
        </w:trPr>
        <w:tc>
          <w:tcPr>
            <w:tcW w:w="1147" w:type="pct"/>
            <w:hideMark/>
          </w:tcPr>
          <w:p w14:paraId="535E8590" w14:textId="6445AA72" w:rsidR="009148CD" w:rsidRPr="00631A46" w:rsidRDefault="009148CD" w:rsidP="00631A46">
            <w:pPr>
              <w:pStyle w:val="a3"/>
              <w:ind w:firstLine="0"/>
              <w:jc w:val="both"/>
              <w:rPr>
                <w:rFonts w:ascii="Times New Roman" w:hAnsi="Times New Roman"/>
                <w:sz w:val="24"/>
                <w:szCs w:val="24"/>
              </w:rPr>
            </w:pPr>
            <w:r w:rsidRPr="00631A46">
              <w:rPr>
                <w:rFonts w:ascii="Times New Roman" w:hAnsi="Times New Roman"/>
                <w:sz w:val="24"/>
                <w:szCs w:val="24"/>
              </w:rPr>
              <w:t>Короткострокові</w:t>
            </w:r>
            <w:r w:rsidR="00F03B0E" w:rsidRPr="00631A46">
              <w:rPr>
                <w:rFonts w:ascii="Times New Roman" w:hAnsi="Times New Roman"/>
                <w:sz w:val="24"/>
                <w:szCs w:val="24"/>
              </w:rPr>
              <w:t xml:space="preserve"> </w:t>
            </w:r>
            <w:r w:rsidR="00631A46" w:rsidRPr="00631A46">
              <w:rPr>
                <w:rFonts w:ascii="Times New Roman" w:hAnsi="Times New Roman"/>
                <w:sz w:val="24"/>
                <w:szCs w:val="24"/>
              </w:rPr>
              <w:t xml:space="preserve">- </w:t>
            </w:r>
          </w:p>
        </w:tc>
        <w:tc>
          <w:tcPr>
            <w:tcW w:w="3853" w:type="pct"/>
          </w:tcPr>
          <w:p w14:paraId="1EFB35B7" w14:textId="77777777" w:rsidR="009148CD" w:rsidRDefault="00631A46" w:rsidP="00631A46">
            <w:pPr>
              <w:pStyle w:val="a3"/>
              <w:ind w:firstLine="0"/>
              <w:jc w:val="both"/>
              <w:rPr>
                <w:rFonts w:ascii="Times New Roman" w:hAnsi="Times New Roman"/>
                <w:color w:val="000000"/>
                <w:sz w:val="24"/>
                <w:szCs w:val="24"/>
              </w:rPr>
            </w:pPr>
            <w:r w:rsidRPr="00631A46">
              <w:rPr>
                <w:rFonts w:ascii="Times New Roman" w:hAnsi="Times New Roman"/>
                <w:color w:val="000000"/>
                <w:sz w:val="24"/>
                <w:szCs w:val="24"/>
              </w:rPr>
              <w:t xml:space="preserve">20 дітей з інвалідністю та осіб з інвалідністю   з 9 областей України (в </w:t>
            </w:r>
            <w:proofErr w:type="spellStart"/>
            <w:r w:rsidRPr="00631A46">
              <w:rPr>
                <w:rFonts w:ascii="Times New Roman" w:hAnsi="Times New Roman"/>
                <w:color w:val="000000"/>
                <w:sz w:val="24"/>
                <w:szCs w:val="24"/>
              </w:rPr>
              <w:t>т.ч</w:t>
            </w:r>
            <w:proofErr w:type="spellEnd"/>
            <w:r w:rsidRPr="00631A46">
              <w:rPr>
                <w:rFonts w:ascii="Times New Roman" w:hAnsi="Times New Roman"/>
                <w:color w:val="000000"/>
                <w:sz w:val="24"/>
                <w:szCs w:val="24"/>
              </w:rPr>
              <w:t xml:space="preserve">. </w:t>
            </w:r>
            <w:proofErr w:type="spellStart"/>
            <w:r w:rsidRPr="00631A46">
              <w:rPr>
                <w:rFonts w:ascii="Times New Roman" w:hAnsi="Times New Roman"/>
                <w:color w:val="000000"/>
                <w:sz w:val="24"/>
                <w:szCs w:val="24"/>
              </w:rPr>
              <w:t>м.Київ</w:t>
            </w:r>
            <w:proofErr w:type="spellEnd"/>
            <w:r w:rsidRPr="00631A46">
              <w:rPr>
                <w:rFonts w:ascii="Times New Roman" w:hAnsi="Times New Roman"/>
                <w:color w:val="000000"/>
                <w:sz w:val="24"/>
                <w:szCs w:val="24"/>
              </w:rPr>
              <w:t xml:space="preserve">), отримають соціальну послугу соціальної адаптації, що дозволить їм отримати психологічну підтримку, підвищити навички </w:t>
            </w:r>
            <w:proofErr w:type="spellStart"/>
            <w:r w:rsidRPr="00631A46">
              <w:rPr>
                <w:rFonts w:ascii="Times New Roman" w:hAnsi="Times New Roman"/>
                <w:color w:val="000000"/>
                <w:sz w:val="24"/>
                <w:szCs w:val="24"/>
              </w:rPr>
              <w:t>стресостійкості</w:t>
            </w:r>
            <w:proofErr w:type="spellEnd"/>
            <w:r w:rsidRPr="00631A46">
              <w:rPr>
                <w:rFonts w:ascii="Times New Roman" w:hAnsi="Times New Roman"/>
                <w:color w:val="000000"/>
                <w:sz w:val="24"/>
                <w:szCs w:val="24"/>
              </w:rPr>
              <w:t xml:space="preserve">, формування позитивної мотивації, покращення взаємодії з соціальним оточенням, покращення навичок спілкування, вирішення конфліктних ситуацій; отримають можливість відновлення та розвитку психічних процесів (пам’яті, уваги, мислення, сприймання); зможуть навчитись навичкам самостійного життя, самообслуговування, продуктивним моделям поведінки, приймати участь в спільних </w:t>
            </w:r>
            <w:proofErr w:type="spellStart"/>
            <w:r w:rsidRPr="00631A46">
              <w:rPr>
                <w:rFonts w:ascii="Times New Roman" w:hAnsi="Times New Roman"/>
                <w:color w:val="000000"/>
                <w:sz w:val="24"/>
                <w:szCs w:val="24"/>
              </w:rPr>
              <w:t>розвиткових</w:t>
            </w:r>
            <w:proofErr w:type="spellEnd"/>
            <w:r w:rsidRPr="00631A46">
              <w:rPr>
                <w:rFonts w:ascii="Times New Roman" w:hAnsi="Times New Roman"/>
                <w:color w:val="000000"/>
                <w:sz w:val="24"/>
                <w:szCs w:val="24"/>
              </w:rPr>
              <w:t xml:space="preserve"> та спортивних заходах.</w:t>
            </w:r>
          </w:p>
          <w:p w14:paraId="6C36CD3C" w14:textId="718CA3AA" w:rsidR="00631A46" w:rsidRPr="00631A46" w:rsidRDefault="00631A46" w:rsidP="00631A46">
            <w:pPr>
              <w:pStyle w:val="a3"/>
              <w:ind w:firstLine="0"/>
              <w:jc w:val="both"/>
              <w:rPr>
                <w:rFonts w:ascii="Times New Roman" w:hAnsi="Times New Roman"/>
                <w:sz w:val="24"/>
                <w:szCs w:val="24"/>
              </w:rPr>
            </w:pPr>
          </w:p>
        </w:tc>
      </w:tr>
      <w:tr w:rsidR="00F03B0E" w:rsidRPr="00631A46" w14:paraId="5AFA0BB0" w14:textId="77777777" w:rsidTr="00631A46">
        <w:trPr>
          <w:trHeight w:val="60"/>
        </w:trPr>
        <w:tc>
          <w:tcPr>
            <w:tcW w:w="1147" w:type="pct"/>
            <w:hideMark/>
          </w:tcPr>
          <w:p w14:paraId="14BF3118" w14:textId="5E795D0C" w:rsidR="009148CD" w:rsidRPr="00631A46" w:rsidRDefault="009148CD" w:rsidP="00631A46">
            <w:pPr>
              <w:pStyle w:val="a3"/>
              <w:ind w:firstLine="0"/>
              <w:jc w:val="both"/>
              <w:rPr>
                <w:rFonts w:ascii="Times New Roman" w:hAnsi="Times New Roman"/>
                <w:sz w:val="24"/>
                <w:szCs w:val="24"/>
              </w:rPr>
            </w:pPr>
            <w:r w:rsidRPr="00631A46">
              <w:rPr>
                <w:rFonts w:ascii="Times New Roman" w:hAnsi="Times New Roman"/>
                <w:sz w:val="24"/>
                <w:szCs w:val="24"/>
              </w:rPr>
              <w:t>Довгострокові</w:t>
            </w:r>
            <w:r w:rsidR="00631A46" w:rsidRPr="00631A46">
              <w:rPr>
                <w:rFonts w:ascii="Times New Roman" w:hAnsi="Times New Roman"/>
                <w:sz w:val="24"/>
                <w:szCs w:val="24"/>
              </w:rPr>
              <w:t>-</w:t>
            </w:r>
          </w:p>
        </w:tc>
        <w:tc>
          <w:tcPr>
            <w:tcW w:w="3853" w:type="pct"/>
          </w:tcPr>
          <w:p w14:paraId="506FF4E6" w14:textId="77777777" w:rsidR="00631A46" w:rsidRPr="00631A46" w:rsidRDefault="00631A46" w:rsidP="00631A46">
            <w:pPr>
              <w:pBdr>
                <w:top w:val="nil"/>
                <w:left w:val="nil"/>
                <w:bottom w:val="nil"/>
                <w:right w:val="nil"/>
                <w:between w:val="nil"/>
              </w:pBdr>
              <w:spacing w:before="120"/>
              <w:jc w:val="both"/>
              <w:rPr>
                <w:rFonts w:ascii="Times New Roman" w:hAnsi="Times New Roman"/>
                <w:color w:val="000000"/>
                <w:sz w:val="24"/>
                <w:szCs w:val="24"/>
              </w:rPr>
            </w:pPr>
            <w:r w:rsidRPr="00631A46">
              <w:rPr>
                <w:rFonts w:ascii="Times New Roman" w:hAnsi="Times New Roman"/>
                <w:color w:val="000000"/>
                <w:sz w:val="24"/>
                <w:szCs w:val="24"/>
              </w:rPr>
              <w:t>Родини, що виховують дітей та молодих осіб з інвалідністю, отримають досвід допомоги і інтеграції в громаду через систему надання соціальних послуг.</w:t>
            </w:r>
          </w:p>
          <w:p w14:paraId="5AADE993" w14:textId="77777777" w:rsidR="009148CD" w:rsidRDefault="00631A46" w:rsidP="00631A46">
            <w:pPr>
              <w:pStyle w:val="a3"/>
              <w:ind w:firstLine="0"/>
              <w:jc w:val="both"/>
              <w:rPr>
                <w:rFonts w:ascii="Times New Roman" w:hAnsi="Times New Roman"/>
                <w:sz w:val="24"/>
                <w:szCs w:val="24"/>
              </w:rPr>
            </w:pPr>
            <w:r w:rsidRPr="00631A46">
              <w:rPr>
                <w:rFonts w:ascii="Times New Roman" w:hAnsi="Times New Roman"/>
                <w:color w:val="000000"/>
                <w:sz w:val="24"/>
                <w:szCs w:val="24"/>
              </w:rPr>
              <w:t>5 фахівців з різних регіонів України підвищать свої професійні компетенції в сфері надання соціальних послуг</w:t>
            </w:r>
            <w:r w:rsidRPr="00631A46">
              <w:rPr>
                <w:rFonts w:ascii="Times New Roman" w:hAnsi="Times New Roman"/>
                <w:sz w:val="24"/>
                <w:szCs w:val="24"/>
              </w:rPr>
              <w:t>. О</w:t>
            </w:r>
            <w:r w:rsidRPr="00631A46">
              <w:rPr>
                <w:rFonts w:ascii="Times New Roman" w:hAnsi="Times New Roman"/>
                <w:color w:val="000000"/>
                <w:sz w:val="24"/>
                <w:szCs w:val="24"/>
              </w:rPr>
              <w:t xml:space="preserve">тримають досвід і знання, необхідні для організації соціальних послуг в громаді. В тому числі фахівці будуть мати можливість безпосередньо надати дітям та особам з інвалідністю </w:t>
            </w:r>
            <w:r w:rsidRPr="00631A46">
              <w:rPr>
                <w:rFonts w:ascii="Times New Roman" w:hAnsi="Times New Roman"/>
                <w:color w:val="000000"/>
                <w:sz w:val="24"/>
                <w:szCs w:val="24"/>
              </w:rPr>
              <w:lastRenderedPageBreak/>
              <w:t>допомогу і підтримку з корекції психологічного стану та поведінки в повсякденному житті, навчити, розвинути та сформувати соціальні навички, уміння, соціальну компетенцію, залучати до активної участі у повсякденному житт</w:t>
            </w:r>
            <w:r w:rsidRPr="00631A46">
              <w:rPr>
                <w:rFonts w:ascii="Times New Roman" w:hAnsi="Times New Roman"/>
                <w:sz w:val="24"/>
                <w:szCs w:val="24"/>
              </w:rPr>
              <w:t>і.</w:t>
            </w:r>
          </w:p>
          <w:p w14:paraId="05CB153A" w14:textId="7213037A" w:rsidR="00631A46" w:rsidRPr="00631A46" w:rsidRDefault="00631A46" w:rsidP="00631A46">
            <w:pPr>
              <w:pStyle w:val="a3"/>
              <w:ind w:firstLine="0"/>
              <w:jc w:val="both"/>
              <w:rPr>
                <w:rFonts w:ascii="Times New Roman" w:hAnsi="Times New Roman"/>
                <w:sz w:val="24"/>
                <w:szCs w:val="24"/>
              </w:rPr>
            </w:pPr>
          </w:p>
        </w:tc>
      </w:tr>
      <w:tr w:rsidR="00F03B0E" w:rsidRPr="00631A46" w14:paraId="223A67F7" w14:textId="77777777" w:rsidTr="00631A46">
        <w:trPr>
          <w:trHeight w:val="60"/>
        </w:trPr>
        <w:tc>
          <w:tcPr>
            <w:tcW w:w="1147" w:type="pct"/>
            <w:hideMark/>
          </w:tcPr>
          <w:p w14:paraId="459F52ED" w14:textId="77777777" w:rsidR="009148CD" w:rsidRPr="00631A46" w:rsidRDefault="009148CD" w:rsidP="00631A46">
            <w:pPr>
              <w:pStyle w:val="a3"/>
              <w:ind w:firstLine="0"/>
              <w:jc w:val="both"/>
              <w:rPr>
                <w:rFonts w:ascii="Times New Roman" w:hAnsi="Times New Roman"/>
                <w:sz w:val="24"/>
                <w:szCs w:val="24"/>
              </w:rPr>
            </w:pPr>
            <w:r w:rsidRPr="00631A46">
              <w:rPr>
                <w:rFonts w:ascii="Times New Roman" w:hAnsi="Times New Roman"/>
                <w:sz w:val="24"/>
                <w:szCs w:val="24"/>
              </w:rPr>
              <w:lastRenderedPageBreak/>
              <w:t>Кількісні показники досягнення</w:t>
            </w:r>
          </w:p>
        </w:tc>
        <w:tc>
          <w:tcPr>
            <w:tcW w:w="3853" w:type="pct"/>
          </w:tcPr>
          <w:p w14:paraId="566D0D40" w14:textId="77777777" w:rsidR="00631A46" w:rsidRPr="00062DF3" w:rsidRDefault="00631A46" w:rsidP="00631A46">
            <w:pPr>
              <w:pBdr>
                <w:top w:val="nil"/>
                <w:left w:val="nil"/>
                <w:bottom w:val="nil"/>
                <w:right w:val="nil"/>
                <w:between w:val="nil"/>
              </w:pBdr>
              <w:spacing w:before="120"/>
              <w:rPr>
                <w:rFonts w:ascii="Times New Roman" w:hAnsi="Times New Roman"/>
                <w:color w:val="000000"/>
                <w:sz w:val="22"/>
                <w:szCs w:val="22"/>
              </w:rPr>
            </w:pPr>
            <w:r w:rsidRPr="00062DF3">
              <w:rPr>
                <w:rFonts w:ascii="Times New Roman" w:hAnsi="Times New Roman"/>
                <w:color w:val="000000"/>
                <w:sz w:val="22"/>
                <w:szCs w:val="22"/>
              </w:rPr>
              <w:t xml:space="preserve">20 дітей з інвалідністю та осіб з інвалідністю з 9 областей України (в </w:t>
            </w:r>
            <w:proofErr w:type="spellStart"/>
            <w:r w:rsidRPr="00062DF3">
              <w:rPr>
                <w:rFonts w:ascii="Times New Roman" w:hAnsi="Times New Roman"/>
                <w:color w:val="000000"/>
                <w:sz w:val="22"/>
                <w:szCs w:val="22"/>
              </w:rPr>
              <w:t>т.ч</w:t>
            </w:r>
            <w:proofErr w:type="spellEnd"/>
            <w:r w:rsidRPr="00062DF3">
              <w:rPr>
                <w:rFonts w:ascii="Times New Roman" w:hAnsi="Times New Roman"/>
                <w:color w:val="000000"/>
                <w:sz w:val="22"/>
                <w:szCs w:val="22"/>
              </w:rPr>
              <w:t xml:space="preserve">. </w:t>
            </w:r>
            <w:proofErr w:type="spellStart"/>
            <w:r w:rsidRPr="00062DF3">
              <w:rPr>
                <w:rFonts w:ascii="Times New Roman" w:hAnsi="Times New Roman"/>
                <w:color w:val="000000"/>
                <w:sz w:val="22"/>
                <w:szCs w:val="22"/>
              </w:rPr>
              <w:t>м.Київ</w:t>
            </w:r>
            <w:proofErr w:type="spellEnd"/>
            <w:r w:rsidRPr="00062DF3">
              <w:rPr>
                <w:rFonts w:ascii="Times New Roman" w:hAnsi="Times New Roman"/>
                <w:color w:val="000000"/>
                <w:sz w:val="22"/>
                <w:szCs w:val="22"/>
              </w:rPr>
              <w:t>)</w:t>
            </w:r>
          </w:p>
          <w:p w14:paraId="5CE693E0" w14:textId="77777777" w:rsidR="009148CD" w:rsidRDefault="00631A46" w:rsidP="00631A46">
            <w:pPr>
              <w:pStyle w:val="a3"/>
              <w:ind w:firstLine="0"/>
              <w:jc w:val="both"/>
              <w:rPr>
                <w:rFonts w:ascii="Times New Roman" w:hAnsi="Times New Roman"/>
                <w:color w:val="000000"/>
                <w:sz w:val="22"/>
                <w:szCs w:val="22"/>
              </w:rPr>
            </w:pPr>
            <w:r w:rsidRPr="00062DF3">
              <w:rPr>
                <w:rFonts w:ascii="Times New Roman" w:hAnsi="Times New Roman"/>
                <w:color w:val="000000"/>
                <w:sz w:val="22"/>
                <w:szCs w:val="22"/>
              </w:rPr>
              <w:t>5 фахівців (</w:t>
            </w:r>
            <w:proofErr w:type="spellStart"/>
            <w:r w:rsidRPr="00062DF3">
              <w:rPr>
                <w:rFonts w:ascii="Times New Roman" w:hAnsi="Times New Roman"/>
                <w:color w:val="000000"/>
                <w:sz w:val="22"/>
                <w:szCs w:val="22"/>
              </w:rPr>
              <w:t>реабілітолог</w:t>
            </w:r>
            <w:proofErr w:type="spellEnd"/>
            <w:r w:rsidRPr="00062DF3">
              <w:rPr>
                <w:rFonts w:ascii="Times New Roman" w:hAnsi="Times New Roman"/>
                <w:color w:val="000000"/>
                <w:sz w:val="22"/>
                <w:szCs w:val="22"/>
              </w:rPr>
              <w:t>, психологи, соціальний  педагог, корекційний  педагог)</w:t>
            </w:r>
          </w:p>
          <w:p w14:paraId="0C3D2ED5" w14:textId="30A23A93" w:rsidR="00631A46" w:rsidRPr="00631A46" w:rsidRDefault="00631A46" w:rsidP="00631A46">
            <w:pPr>
              <w:pStyle w:val="a3"/>
              <w:ind w:firstLine="0"/>
              <w:jc w:val="both"/>
              <w:rPr>
                <w:rFonts w:ascii="Times New Roman" w:hAnsi="Times New Roman"/>
                <w:sz w:val="24"/>
                <w:szCs w:val="24"/>
              </w:rPr>
            </w:pPr>
          </w:p>
        </w:tc>
      </w:tr>
      <w:tr w:rsidR="00F03B0E" w:rsidRPr="00631A46" w14:paraId="1120DF96" w14:textId="77777777" w:rsidTr="00631A46">
        <w:trPr>
          <w:trHeight w:val="60"/>
        </w:trPr>
        <w:tc>
          <w:tcPr>
            <w:tcW w:w="1147" w:type="pct"/>
            <w:hideMark/>
          </w:tcPr>
          <w:p w14:paraId="35B32641" w14:textId="77777777" w:rsidR="009148CD" w:rsidRPr="00631A46" w:rsidRDefault="009148CD" w:rsidP="00631A46">
            <w:pPr>
              <w:pStyle w:val="a3"/>
              <w:ind w:firstLine="0"/>
              <w:jc w:val="both"/>
              <w:rPr>
                <w:rFonts w:ascii="Times New Roman" w:hAnsi="Times New Roman"/>
                <w:sz w:val="24"/>
                <w:szCs w:val="24"/>
              </w:rPr>
            </w:pPr>
            <w:r w:rsidRPr="00631A46">
              <w:rPr>
                <w:rFonts w:ascii="Times New Roman" w:hAnsi="Times New Roman"/>
                <w:sz w:val="24"/>
                <w:szCs w:val="24"/>
              </w:rPr>
              <w:t>Якісні показники досягнення</w:t>
            </w:r>
          </w:p>
        </w:tc>
        <w:tc>
          <w:tcPr>
            <w:tcW w:w="3853" w:type="pct"/>
          </w:tcPr>
          <w:p w14:paraId="1E335561" w14:textId="77777777" w:rsidR="00631A46" w:rsidRPr="00062DF3" w:rsidRDefault="00631A46" w:rsidP="00631A46">
            <w:pPr>
              <w:spacing w:before="120"/>
              <w:jc w:val="both"/>
              <w:rPr>
                <w:rFonts w:ascii="Times New Roman" w:hAnsi="Times New Roman"/>
                <w:sz w:val="22"/>
                <w:szCs w:val="22"/>
              </w:rPr>
            </w:pPr>
            <w:proofErr w:type="spellStart"/>
            <w:r w:rsidRPr="00062DF3">
              <w:rPr>
                <w:rFonts w:ascii="Times New Roman" w:hAnsi="Times New Roman"/>
                <w:sz w:val="22"/>
                <w:szCs w:val="22"/>
              </w:rPr>
              <w:t>Проєкт</w:t>
            </w:r>
            <w:proofErr w:type="spellEnd"/>
            <w:r w:rsidRPr="00062DF3">
              <w:rPr>
                <w:rFonts w:ascii="Times New Roman" w:hAnsi="Times New Roman"/>
                <w:sz w:val="22"/>
                <w:szCs w:val="22"/>
              </w:rPr>
              <w:t xml:space="preserve"> підвищує компетенцію профільних фахівців, які надають послуги дітям та особам з інвалідністю,  в тому числі батьків/опікунів дітей та молоді з інвалідністю, представників батьківських організацій та громадських організацій осіб з інвалідністю, з питань захисту прав, організації та надання соціальних послуг через консультації та   проведення навчання, а також отримати безпосередній досвід під час надання/отримання соціальної послуги соціальної адаптації - </w:t>
            </w:r>
          </w:p>
          <w:p w14:paraId="325F206A" w14:textId="77777777" w:rsidR="00631A46" w:rsidRPr="00062DF3" w:rsidRDefault="00631A46" w:rsidP="00631A46">
            <w:pPr>
              <w:spacing w:before="120"/>
              <w:jc w:val="both"/>
              <w:rPr>
                <w:rFonts w:ascii="Times New Roman" w:hAnsi="Times New Roman"/>
                <w:sz w:val="22"/>
                <w:szCs w:val="22"/>
              </w:rPr>
            </w:pPr>
            <w:r w:rsidRPr="00062DF3">
              <w:rPr>
                <w:rFonts w:ascii="Times New Roman" w:hAnsi="Times New Roman"/>
                <w:sz w:val="22"/>
                <w:szCs w:val="22"/>
              </w:rPr>
              <w:t xml:space="preserve">це буде сприяти розповсюдженню знань і досвіду про соціальні послуги між колегами та батьками/опікунами дітей/осіб з інвалідністю. </w:t>
            </w:r>
          </w:p>
          <w:p w14:paraId="34CF55F1" w14:textId="066B4280" w:rsidR="009148CD" w:rsidRPr="00631A46" w:rsidRDefault="00631A46" w:rsidP="00631A46">
            <w:pPr>
              <w:pStyle w:val="a3"/>
              <w:ind w:firstLine="0"/>
              <w:jc w:val="both"/>
              <w:rPr>
                <w:rFonts w:ascii="Times New Roman" w:hAnsi="Times New Roman"/>
                <w:sz w:val="24"/>
                <w:szCs w:val="24"/>
              </w:rPr>
            </w:pPr>
            <w:r w:rsidRPr="00062DF3">
              <w:rPr>
                <w:rFonts w:ascii="Times New Roman" w:hAnsi="Times New Roman"/>
                <w:sz w:val="22"/>
                <w:szCs w:val="22"/>
              </w:rPr>
              <w:t>Враховуючи, що батьки, які виховують дітей та молодь з інвалідністю, психічними та поведінковими порушеннями, знаходяться в постійному стресі і пошуку фінансової та інших форм допомоги, ризик потрапляння їх та в складні життєві обставини, погіршення стану здоров’я та соціального статусу є серйозною загрозою. Тому організація допомоги через систему соціальних послуг є важливою складовою благополуччя.</w:t>
            </w:r>
          </w:p>
        </w:tc>
      </w:tr>
    </w:tbl>
    <w:p w14:paraId="352E3996" w14:textId="4358A78C" w:rsidR="009148CD" w:rsidRPr="00631A46" w:rsidRDefault="009148CD" w:rsidP="00631A46">
      <w:pPr>
        <w:shd w:val="clear" w:color="auto" w:fill="FFFFFF"/>
        <w:jc w:val="both"/>
        <w:rPr>
          <w:rFonts w:ascii="Times New Roman" w:hAnsi="Times New Roman"/>
          <w:sz w:val="24"/>
          <w:szCs w:val="24"/>
        </w:rPr>
      </w:pPr>
      <w:r w:rsidRPr="00631A46">
        <w:rPr>
          <w:rFonts w:ascii="Times New Roman" w:hAnsi="Times New Roman"/>
          <w:sz w:val="24"/>
          <w:szCs w:val="24"/>
        </w:rPr>
        <w:t>_______</w:t>
      </w:r>
      <w:r w:rsidR="00180E1E">
        <w:rPr>
          <w:rFonts w:ascii="Times New Roman" w:hAnsi="Times New Roman"/>
          <w:sz w:val="24"/>
          <w:szCs w:val="24"/>
        </w:rPr>
        <w:t>__________</w:t>
      </w:r>
      <w:r w:rsidRPr="00631A46">
        <w:rPr>
          <w:rFonts w:ascii="Times New Roman" w:hAnsi="Times New Roman"/>
          <w:sz w:val="24"/>
          <w:szCs w:val="24"/>
        </w:rPr>
        <w:t>_____________________________________________________________________</w:t>
      </w:r>
    </w:p>
    <w:p w14:paraId="4963FCE5" w14:textId="29D00F7A" w:rsidR="009148CD" w:rsidRPr="00631A46" w:rsidRDefault="009148CD" w:rsidP="00631A46">
      <w:pPr>
        <w:shd w:val="clear" w:color="auto" w:fill="FFFFFF"/>
        <w:jc w:val="both"/>
        <w:rPr>
          <w:rFonts w:ascii="Times New Roman" w:hAnsi="Times New Roman"/>
          <w:sz w:val="20"/>
        </w:rPr>
      </w:pPr>
      <w:r w:rsidRPr="00631A46">
        <w:rPr>
          <w:rFonts w:ascii="Times New Roman" w:hAnsi="Times New Roman"/>
          <w:sz w:val="20"/>
        </w:rPr>
        <w:t xml:space="preserve">(зазначити очікувані результати (короткострокові/довгострокові), соціальний ефект (зміни) </w:t>
      </w:r>
      <w:r w:rsidRPr="00631A46">
        <w:rPr>
          <w:rFonts w:ascii="Times New Roman" w:hAnsi="Times New Roman"/>
          <w:sz w:val="20"/>
        </w:rPr>
        <w:br/>
        <w:t>та користь від виконання (реалізації) програми (проекту, заходу); кількісні та якісні показники, які будуть свідчити про успішність програми (проекту, заходу), у том</w:t>
      </w:r>
      <w:r w:rsidR="00631A46" w:rsidRPr="00631A46">
        <w:rPr>
          <w:rFonts w:ascii="Times New Roman" w:hAnsi="Times New Roman"/>
          <w:sz w:val="20"/>
        </w:rPr>
        <w:t>у числі зазначається</w:t>
      </w:r>
      <w:r w:rsidRPr="00631A46">
        <w:rPr>
          <w:rFonts w:ascii="Times New Roman" w:hAnsi="Times New Roman"/>
          <w:sz w:val="20"/>
        </w:rPr>
        <w:t xml:space="preserve"> вплив програми (проекту, заходу) на жінок і чоловіків)</w:t>
      </w:r>
    </w:p>
    <w:p w14:paraId="723FA4AD" w14:textId="77777777" w:rsidR="00631A46" w:rsidRPr="00631A46" w:rsidRDefault="00631A46" w:rsidP="00631A46">
      <w:pPr>
        <w:shd w:val="clear" w:color="auto" w:fill="FFFFFF"/>
        <w:jc w:val="both"/>
        <w:rPr>
          <w:rFonts w:ascii="Times New Roman" w:hAnsi="Times New Roman"/>
          <w:sz w:val="24"/>
          <w:szCs w:val="24"/>
        </w:rPr>
      </w:pPr>
    </w:p>
    <w:p w14:paraId="29CD1B9E" w14:textId="386CD9F6" w:rsidR="00F03B0E" w:rsidRPr="000A79B6" w:rsidRDefault="009148CD" w:rsidP="00DC6228">
      <w:pPr>
        <w:pStyle w:val="a3"/>
        <w:jc w:val="both"/>
        <w:rPr>
          <w:rFonts w:ascii="Times New Roman" w:hAnsi="Times New Roman"/>
          <w:color w:val="FF0000"/>
          <w:sz w:val="24"/>
          <w:szCs w:val="24"/>
        </w:rPr>
      </w:pPr>
      <w:r w:rsidRPr="00631A46">
        <w:rPr>
          <w:rFonts w:ascii="Times New Roman" w:hAnsi="Times New Roman"/>
          <w:sz w:val="24"/>
          <w:szCs w:val="24"/>
        </w:rPr>
        <w:t>5. Учасники програми (проекту, заходу)</w:t>
      </w:r>
      <w:r w:rsidR="000A79B6">
        <w:rPr>
          <w:rFonts w:ascii="Times New Roman" w:hAnsi="Times New Roman"/>
          <w:sz w:val="24"/>
          <w:szCs w:val="24"/>
        </w:rPr>
        <w:t xml:space="preserve"> </w:t>
      </w:r>
    </w:p>
    <w:tbl>
      <w:tblPr>
        <w:tblW w:w="52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3908"/>
        <w:gridCol w:w="1400"/>
        <w:gridCol w:w="2486"/>
        <w:gridCol w:w="2290"/>
      </w:tblGrid>
      <w:tr w:rsidR="00C20A66" w:rsidRPr="00631A46" w14:paraId="404F620B" w14:textId="77777777" w:rsidTr="00B317DE">
        <w:trPr>
          <w:trHeight w:val="354"/>
          <w:jc w:val="center"/>
        </w:trPr>
        <w:tc>
          <w:tcPr>
            <w:tcW w:w="412" w:type="pct"/>
            <w:vMerge w:val="restart"/>
            <w:tcMar>
              <w:top w:w="43" w:type="dxa"/>
              <w:left w:w="57" w:type="dxa"/>
              <w:bottom w:w="57" w:type="dxa"/>
              <w:right w:w="57" w:type="dxa"/>
            </w:tcMar>
            <w:vAlign w:val="center"/>
            <w:hideMark/>
          </w:tcPr>
          <w:p w14:paraId="6E05F7C2" w14:textId="6FE978EE" w:rsidR="009148CD" w:rsidRPr="00631A46" w:rsidRDefault="009148CD" w:rsidP="00DC6228">
            <w:pPr>
              <w:keepLines/>
              <w:shd w:val="clear" w:color="auto" w:fill="FFFFFF"/>
              <w:jc w:val="center"/>
              <w:rPr>
                <w:rFonts w:ascii="Times New Roman" w:hAnsi="Times New Roman"/>
                <w:sz w:val="24"/>
                <w:szCs w:val="24"/>
              </w:rPr>
            </w:pPr>
            <w:r w:rsidRPr="00631A46">
              <w:rPr>
                <w:rFonts w:ascii="Times New Roman" w:hAnsi="Times New Roman"/>
                <w:sz w:val="24"/>
                <w:szCs w:val="24"/>
              </w:rPr>
              <w:t>Поряд</w:t>
            </w:r>
            <w:r w:rsidR="00DC6228">
              <w:rPr>
                <w:rFonts w:ascii="Times New Roman" w:hAnsi="Times New Roman"/>
                <w:sz w:val="24"/>
                <w:szCs w:val="24"/>
              </w:rPr>
              <w:t>-</w:t>
            </w:r>
            <w:proofErr w:type="spellStart"/>
            <w:r w:rsidRPr="00631A46">
              <w:rPr>
                <w:rFonts w:ascii="Times New Roman" w:hAnsi="Times New Roman"/>
                <w:sz w:val="24"/>
                <w:szCs w:val="24"/>
              </w:rPr>
              <w:t>ковий</w:t>
            </w:r>
            <w:proofErr w:type="spellEnd"/>
            <w:r w:rsidRPr="00631A46">
              <w:rPr>
                <w:rFonts w:ascii="Times New Roman" w:hAnsi="Times New Roman"/>
                <w:sz w:val="24"/>
                <w:szCs w:val="24"/>
              </w:rPr>
              <w:t xml:space="preserve"> номер</w:t>
            </w:r>
          </w:p>
        </w:tc>
        <w:tc>
          <w:tcPr>
            <w:tcW w:w="1778" w:type="pct"/>
            <w:vMerge w:val="restart"/>
            <w:tcMar>
              <w:top w:w="43" w:type="dxa"/>
              <w:left w:w="57" w:type="dxa"/>
              <w:bottom w:w="57" w:type="dxa"/>
              <w:right w:w="57" w:type="dxa"/>
            </w:tcMar>
            <w:vAlign w:val="center"/>
            <w:hideMark/>
          </w:tcPr>
          <w:p w14:paraId="75FED099" w14:textId="77777777" w:rsidR="009148CD" w:rsidRPr="00631A46" w:rsidRDefault="009148CD" w:rsidP="00DC6228">
            <w:pPr>
              <w:keepLines/>
              <w:shd w:val="clear" w:color="auto" w:fill="FFFFFF"/>
              <w:jc w:val="center"/>
              <w:rPr>
                <w:rFonts w:ascii="Times New Roman" w:hAnsi="Times New Roman"/>
                <w:sz w:val="24"/>
                <w:szCs w:val="24"/>
              </w:rPr>
            </w:pPr>
            <w:r w:rsidRPr="00631A46">
              <w:rPr>
                <w:rFonts w:ascii="Times New Roman" w:hAnsi="Times New Roman"/>
                <w:sz w:val="24"/>
                <w:szCs w:val="24"/>
              </w:rPr>
              <w:t>Найменування заходу</w:t>
            </w:r>
          </w:p>
        </w:tc>
        <w:tc>
          <w:tcPr>
            <w:tcW w:w="2810" w:type="pct"/>
            <w:gridSpan w:val="3"/>
            <w:tcMar>
              <w:top w:w="43" w:type="dxa"/>
              <w:left w:w="57" w:type="dxa"/>
              <w:bottom w:w="57" w:type="dxa"/>
              <w:right w:w="57" w:type="dxa"/>
            </w:tcMar>
            <w:vAlign w:val="center"/>
            <w:hideMark/>
          </w:tcPr>
          <w:p w14:paraId="4B9578FD" w14:textId="77777777" w:rsidR="009148CD" w:rsidRPr="00631A46" w:rsidRDefault="009148CD" w:rsidP="00DC6228">
            <w:pPr>
              <w:keepLines/>
              <w:shd w:val="clear" w:color="auto" w:fill="FFFFFF"/>
              <w:jc w:val="center"/>
              <w:rPr>
                <w:rFonts w:ascii="Times New Roman" w:hAnsi="Times New Roman"/>
                <w:sz w:val="24"/>
                <w:szCs w:val="24"/>
              </w:rPr>
            </w:pPr>
            <w:r w:rsidRPr="00631A46">
              <w:rPr>
                <w:rFonts w:ascii="Times New Roman" w:hAnsi="Times New Roman"/>
                <w:sz w:val="24"/>
                <w:szCs w:val="24"/>
              </w:rPr>
              <w:t>Кількість учасників, залучених до заходу</w:t>
            </w:r>
          </w:p>
        </w:tc>
      </w:tr>
      <w:tr w:rsidR="00B317DE" w:rsidRPr="00631A46" w14:paraId="13CF2172" w14:textId="77777777" w:rsidTr="00B317DE">
        <w:trPr>
          <w:trHeight w:val="155"/>
          <w:jc w:val="center"/>
        </w:trPr>
        <w:tc>
          <w:tcPr>
            <w:tcW w:w="412" w:type="pct"/>
            <w:vMerge/>
            <w:vAlign w:val="center"/>
            <w:hideMark/>
          </w:tcPr>
          <w:p w14:paraId="40711B8F" w14:textId="77777777" w:rsidR="009148CD" w:rsidRPr="00631A46" w:rsidRDefault="009148CD" w:rsidP="00DC6228">
            <w:pPr>
              <w:keepLines/>
              <w:jc w:val="center"/>
              <w:rPr>
                <w:rFonts w:ascii="Times New Roman" w:hAnsi="Times New Roman"/>
                <w:sz w:val="24"/>
                <w:szCs w:val="24"/>
              </w:rPr>
            </w:pPr>
          </w:p>
        </w:tc>
        <w:tc>
          <w:tcPr>
            <w:tcW w:w="1778" w:type="pct"/>
            <w:vMerge/>
            <w:vAlign w:val="center"/>
            <w:hideMark/>
          </w:tcPr>
          <w:p w14:paraId="4E3B1570" w14:textId="77777777" w:rsidR="009148CD" w:rsidRPr="00631A46" w:rsidRDefault="009148CD" w:rsidP="00DC6228">
            <w:pPr>
              <w:keepLines/>
              <w:jc w:val="center"/>
              <w:rPr>
                <w:rFonts w:ascii="Times New Roman" w:hAnsi="Times New Roman"/>
                <w:sz w:val="24"/>
                <w:szCs w:val="24"/>
              </w:rPr>
            </w:pPr>
          </w:p>
        </w:tc>
        <w:tc>
          <w:tcPr>
            <w:tcW w:w="2810" w:type="pct"/>
            <w:gridSpan w:val="3"/>
            <w:tcMar>
              <w:top w:w="57" w:type="dxa"/>
              <w:left w:w="68" w:type="dxa"/>
              <w:bottom w:w="57" w:type="dxa"/>
              <w:right w:w="68" w:type="dxa"/>
            </w:tcMar>
            <w:vAlign w:val="center"/>
            <w:hideMark/>
          </w:tcPr>
          <w:p w14:paraId="4BB25762" w14:textId="77777777" w:rsidR="009148CD" w:rsidRPr="00631A46" w:rsidRDefault="009148CD" w:rsidP="00DC6228">
            <w:pPr>
              <w:keepLines/>
              <w:shd w:val="clear" w:color="auto" w:fill="FFFFFF"/>
              <w:jc w:val="center"/>
              <w:rPr>
                <w:rFonts w:ascii="Times New Roman" w:hAnsi="Times New Roman"/>
                <w:sz w:val="24"/>
                <w:szCs w:val="24"/>
              </w:rPr>
            </w:pPr>
            <w:r w:rsidRPr="00631A46">
              <w:rPr>
                <w:rFonts w:ascii="Times New Roman" w:hAnsi="Times New Roman"/>
                <w:sz w:val="24"/>
                <w:szCs w:val="24"/>
              </w:rPr>
              <w:t>планові показники</w:t>
            </w:r>
          </w:p>
        </w:tc>
      </w:tr>
      <w:tr w:rsidR="00631A46" w:rsidRPr="00631A46" w14:paraId="41084F48" w14:textId="77777777" w:rsidTr="00B317DE">
        <w:trPr>
          <w:trHeight w:val="155"/>
          <w:jc w:val="center"/>
        </w:trPr>
        <w:tc>
          <w:tcPr>
            <w:tcW w:w="412" w:type="pct"/>
            <w:vMerge/>
            <w:vAlign w:val="center"/>
            <w:hideMark/>
          </w:tcPr>
          <w:p w14:paraId="0C42D9E6" w14:textId="77777777" w:rsidR="009148CD" w:rsidRPr="00631A46" w:rsidRDefault="009148CD" w:rsidP="00DC6228">
            <w:pPr>
              <w:keepLines/>
              <w:jc w:val="center"/>
              <w:rPr>
                <w:rFonts w:ascii="Times New Roman" w:hAnsi="Times New Roman"/>
                <w:sz w:val="24"/>
                <w:szCs w:val="24"/>
              </w:rPr>
            </w:pPr>
          </w:p>
        </w:tc>
        <w:tc>
          <w:tcPr>
            <w:tcW w:w="1778" w:type="pct"/>
            <w:vMerge/>
            <w:vAlign w:val="center"/>
            <w:hideMark/>
          </w:tcPr>
          <w:p w14:paraId="7BAE0AF7" w14:textId="77777777" w:rsidR="009148CD" w:rsidRPr="00631A46" w:rsidRDefault="009148CD" w:rsidP="00DC6228">
            <w:pPr>
              <w:keepLines/>
              <w:jc w:val="center"/>
              <w:rPr>
                <w:rFonts w:ascii="Times New Roman" w:hAnsi="Times New Roman"/>
                <w:sz w:val="24"/>
                <w:szCs w:val="24"/>
              </w:rPr>
            </w:pPr>
          </w:p>
        </w:tc>
        <w:tc>
          <w:tcPr>
            <w:tcW w:w="637" w:type="pct"/>
            <w:tcMar>
              <w:top w:w="0" w:type="dxa"/>
              <w:left w:w="115" w:type="dxa"/>
              <w:bottom w:w="0" w:type="dxa"/>
              <w:right w:w="115" w:type="dxa"/>
            </w:tcMar>
            <w:vAlign w:val="center"/>
            <w:hideMark/>
          </w:tcPr>
          <w:p w14:paraId="5EE7B1B2" w14:textId="77777777" w:rsidR="009148CD" w:rsidRPr="00631A46" w:rsidRDefault="009148CD" w:rsidP="00DC6228">
            <w:pPr>
              <w:keepLines/>
              <w:shd w:val="clear" w:color="auto" w:fill="FFFFFF"/>
              <w:jc w:val="center"/>
              <w:rPr>
                <w:rFonts w:ascii="Times New Roman" w:hAnsi="Times New Roman"/>
                <w:sz w:val="24"/>
                <w:szCs w:val="24"/>
              </w:rPr>
            </w:pPr>
            <w:r w:rsidRPr="00631A46">
              <w:rPr>
                <w:rFonts w:ascii="Times New Roman" w:hAnsi="Times New Roman"/>
                <w:sz w:val="24"/>
                <w:szCs w:val="24"/>
              </w:rPr>
              <w:t>усього учасників,</w:t>
            </w:r>
          </w:p>
          <w:p w14:paraId="7998DF30" w14:textId="77777777" w:rsidR="009148CD" w:rsidRPr="00631A46" w:rsidRDefault="009148CD" w:rsidP="00DC6228">
            <w:pPr>
              <w:keepLines/>
              <w:shd w:val="clear" w:color="auto" w:fill="FFFFFF"/>
              <w:jc w:val="center"/>
              <w:rPr>
                <w:rFonts w:ascii="Times New Roman" w:hAnsi="Times New Roman"/>
                <w:sz w:val="24"/>
                <w:szCs w:val="24"/>
              </w:rPr>
            </w:pPr>
            <w:r w:rsidRPr="00631A46">
              <w:rPr>
                <w:rFonts w:ascii="Times New Roman" w:hAnsi="Times New Roman"/>
                <w:sz w:val="24"/>
                <w:szCs w:val="24"/>
              </w:rPr>
              <w:t>з них жінок</w:t>
            </w:r>
          </w:p>
        </w:tc>
        <w:tc>
          <w:tcPr>
            <w:tcW w:w="1131" w:type="pct"/>
            <w:tcMar>
              <w:top w:w="0" w:type="dxa"/>
              <w:left w:w="115" w:type="dxa"/>
              <w:bottom w:w="0" w:type="dxa"/>
              <w:right w:w="115" w:type="dxa"/>
            </w:tcMar>
            <w:vAlign w:val="center"/>
            <w:hideMark/>
          </w:tcPr>
          <w:p w14:paraId="6AD126A3" w14:textId="77777777" w:rsidR="00DC6228" w:rsidRDefault="009148CD" w:rsidP="00DC6228">
            <w:pPr>
              <w:keepLines/>
              <w:shd w:val="clear" w:color="auto" w:fill="FFFFFF"/>
              <w:jc w:val="center"/>
              <w:rPr>
                <w:rFonts w:ascii="Times New Roman" w:hAnsi="Times New Roman"/>
                <w:sz w:val="24"/>
                <w:szCs w:val="24"/>
              </w:rPr>
            </w:pPr>
            <w:r w:rsidRPr="00631A46">
              <w:rPr>
                <w:rFonts w:ascii="Times New Roman" w:hAnsi="Times New Roman"/>
                <w:sz w:val="24"/>
                <w:szCs w:val="24"/>
              </w:rPr>
              <w:t xml:space="preserve">усього </w:t>
            </w:r>
          </w:p>
          <w:p w14:paraId="78B7395B" w14:textId="63D91772" w:rsidR="009148CD" w:rsidRPr="00631A46" w:rsidRDefault="009148CD" w:rsidP="00DC6228">
            <w:pPr>
              <w:keepLines/>
              <w:shd w:val="clear" w:color="auto" w:fill="FFFFFF"/>
              <w:jc w:val="center"/>
              <w:rPr>
                <w:rFonts w:ascii="Times New Roman" w:hAnsi="Times New Roman"/>
                <w:sz w:val="24"/>
                <w:szCs w:val="24"/>
              </w:rPr>
            </w:pPr>
            <w:r w:rsidRPr="00631A46">
              <w:rPr>
                <w:rFonts w:ascii="Times New Roman" w:hAnsi="Times New Roman"/>
                <w:sz w:val="24"/>
                <w:szCs w:val="24"/>
              </w:rPr>
              <w:t>учасників</w:t>
            </w:r>
            <w:r w:rsidR="00DC6228">
              <w:rPr>
                <w:rFonts w:ascii="Times New Roman" w:hAnsi="Times New Roman"/>
                <w:sz w:val="24"/>
                <w:szCs w:val="24"/>
              </w:rPr>
              <w:t>-</w:t>
            </w:r>
            <w:r w:rsidRPr="00631A46">
              <w:rPr>
                <w:rFonts w:ascii="Times New Roman" w:hAnsi="Times New Roman"/>
                <w:sz w:val="24"/>
                <w:szCs w:val="24"/>
              </w:rPr>
              <w:t xml:space="preserve"> осіб з інвалідністю</w:t>
            </w:r>
            <w:r w:rsidRPr="00631A46">
              <w:rPr>
                <w:rFonts w:ascii="Times New Roman" w:hAnsi="Times New Roman"/>
                <w:sz w:val="24"/>
                <w:szCs w:val="24"/>
                <w:vertAlign w:val="superscript"/>
              </w:rPr>
              <w:t>3</w:t>
            </w:r>
            <w:r w:rsidRPr="00631A46">
              <w:rPr>
                <w:rFonts w:ascii="Times New Roman" w:hAnsi="Times New Roman"/>
                <w:sz w:val="24"/>
                <w:szCs w:val="24"/>
              </w:rPr>
              <w:t>,</w:t>
            </w:r>
          </w:p>
          <w:p w14:paraId="28206141" w14:textId="77777777" w:rsidR="009148CD" w:rsidRPr="00631A46" w:rsidRDefault="009148CD" w:rsidP="00DC6228">
            <w:pPr>
              <w:keepLines/>
              <w:shd w:val="clear" w:color="auto" w:fill="FFFFFF"/>
              <w:jc w:val="center"/>
              <w:rPr>
                <w:rFonts w:ascii="Times New Roman" w:hAnsi="Times New Roman"/>
                <w:sz w:val="24"/>
                <w:szCs w:val="24"/>
              </w:rPr>
            </w:pPr>
            <w:r w:rsidRPr="00631A46">
              <w:rPr>
                <w:rFonts w:ascii="Times New Roman" w:hAnsi="Times New Roman"/>
                <w:sz w:val="24"/>
                <w:szCs w:val="24"/>
              </w:rPr>
              <w:t>з них жінок</w:t>
            </w:r>
          </w:p>
        </w:tc>
        <w:tc>
          <w:tcPr>
            <w:tcW w:w="1042" w:type="pct"/>
            <w:tcMar>
              <w:top w:w="0" w:type="dxa"/>
              <w:left w:w="115" w:type="dxa"/>
              <w:bottom w:w="0" w:type="dxa"/>
              <w:right w:w="115" w:type="dxa"/>
            </w:tcMar>
            <w:vAlign w:val="center"/>
            <w:hideMark/>
          </w:tcPr>
          <w:p w14:paraId="7D3FC490" w14:textId="316F328B" w:rsidR="009148CD" w:rsidRPr="00631A46" w:rsidRDefault="00DC6228" w:rsidP="00DC6228">
            <w:pPr>
              <w:keepLines/>
              <w:shd w:val="clear" w:color="auto" w:fill="FFFFFF"/>
              <w:jc w:val="center"/>
              <w:rPr>
                <w:rFonts w:ascii="Times New Roman" w:hAnsi="Times New Roman"/>
                <w:sz w:val="24"/>
                <w:szCs w:val="24"/>
              </w:rPr>
            </w:pPr>
            <w:r>
              <w:rPr>
                <w:rFonts w:ascii="Times New Roman" w:hAnsi="Times New Roman"/>
                <w:sz w:val="24"/>
                <w:szCs w:val="24"/>
              </w:rPr>
              <w:t>усього учасників-</w:t>
            </w:r>
            <w:r w:rsidR="009148CD" w:rsidRPr="00631A46">
              <w:rPr>
                <w:rFonts w:ascii="Times New Roman" w:hAnsi="Times New Roman"/>
                <w:sz w:val="24"/>
                <w:szCs w:val="24"/>
              </w:rPr>
              <w:t>тимчасово переміщених осіб</w:t>
            </w:r>
            <w:r w:rsidR="009148CD" w:rsidRPr="00631A46">
              <w:rPr>
                <w:rFonts w:ascii="Times New Roman" w:hAnsi="Times New Roman"/>
                <w:sz w:val="24"/>
                <w:szCs w:val="24"/>
                <w:vertAlign w:val="superscript"/>
              </w:rPr>
              <w:t>4</w:t>
            </w:r>
            <w:r w:rsidR="009148CD" w:rsidRPr="00631A46">
              <w:rPr>
                <w:rFonts w:ascii="Times New Roman" w:hAnsi="Times New Roman"/>
                <w:sz w:val="24"/>
                <w:szCs w:val="24"/>
              </w:rPr>
              <w:t>,</w:t>
            </w:r>
          </w:p>
          <w:p w14:paraId="1264D33C" w14:textId="77777777" w:rsidR="009148CD" w:rsidRPr="00631A46" w:rsidRDefault="009148CD" w:rsidP="00DC6228">
            <w:pPr>
              <w:keepLines/>
              <w:shd w:val="clear" w:color="auto" w:fill="FFFFFF"/>
              <w:jc w:val="center"/>
              <w:rPr>
                <w:rFonts w:ascii="Times New Roman" w:hAnsi="Times New Roman"/>
                <w:sz w:val="24"/>
                <w:szCs w:val="24"/>
              </w:rPr>
            </w:pPr>
            <w:r w:rsidRPr="00631A46">
              <w:rPr>
                <w:rFonts w:ascii="Times New Roman" w:hAnsi="Times New Roman"/>
                <w:sz w:val="24"/>
                <w:szCs w:val="24"/>
              </w:rPr>
              <w:t>з них жінок</w:t>
            </w:r>
          </w:p>
        </w:tc>
      </w:tr>
      <w:tr w:rsidR="00DC6228" w:rsidRPr="00631A46" w14:paraId="7999C654" w14:textId="77777777" w:rsidTr="00B317DE">
        <w:trPr>
          <w:trHeight w:val="1481"/>
          <w:jc w:val="center"/>
        </w:trPr>
        <w:tc>
          <w:tcPr>
            <w:tcW w:w="412" w:type="pct"/>
            <w:vAlign w:val="center"/>
          </w:tcPr>
          <w:p w14:paraId="5D6CC98A" w14:textId="1B5A877E" w:rsidR="00631A46" w:rsidRPr="00631A46" w:rsidRDefault="00631A46" w:rsidP="00631A46">
            <w:pPr>
              <w:jc w:val="both"/>
              <w:rPr>
                <w:rFonts w:ascii="Times New Roman" w:hAnsi="Times New Roman"/>
                <w:sz w:val="24"/>
                <w:szCs w:val="24"/>
              </w:rPr>
            </w:pPr>
            <w:r>
              <w:rPr>
                <w:rFonts w:ascii="Times New Roman" w:hAnsi="Times New Roman"/>
                <w:sz w:val="24"/>
                <w:szCs w:val="24"/>
              </w:rPr>
              <w:t>1</w:t>
            </w:r>
          </w:p>
        </w:tc>
        <w:tc>
          <w:tcPr>
            <w:tcW w:w="1778" w:type="pct"/>
            <w:vAlign w:val="center"/>
          </w:tcPr>
          <w:p w14:paraId="1026389E" w14:textId="77777777" w:rsidR="00631A46" w:rsidRDefault="00631A46" w:rsidP="00631A46">
            <w:pPr>
              <w:rPr>
                <w:rFonts w:ascii="Times New Roman" w:hAnsi="Times New Roman"/>
                <w:sz w:val="24"/>
                <w:szCs w:val="24"/>
              </w:rPr>
            </w:pPr>
            <w:r>
              <w:rPr>
                <w:rFonts w:ascii="Times New Roman" w:hAnsi="Times New Roman"/>
                <w:sz w:val="24"/>
                <w:szCs w:val="24"/>
              </w:rPr>
              <w:t xml:space="preserve">Надання послуги </w:t>
            </w:r>
            <w:proofErr w:type="spellStart"/>
            <w:r>
              <w:rPr>
                <w:rFonts w:ascii="Times New Roman" w:hAnsi="Times New Roman"/>
                <w:sz w:val="24"/>
                <w:szCs w:val="24"/>
              </w:rPr>
              <w:t>соціальної</w:t>
            </w:r>
            <w:r w:rsidRPr="00631A46">
              <w:rPr>
                <w:rFonts w:ascii="Times New Roman" w:hAnsi="Times New Roman"/>
                <w:sz w:val="24"/>
                <w:szCs w:val="24"/>
              </w:rPr>
              <w:t>адаптації</w:t>
            </w:r>
            <w:proofErr w:type="spellEnd"/>
            <w:r w:rsidRPr="00631A46">
              <w:rPr>
                <w:rFonts w:ascii="Times New Roman" w:hAnsi="Times New Roman"/>
                <w:sz w:val="24"/>
                <w:szCs w:val="24"/>
              </w:rPr>
              <w:t xml:space="preserve"> </w:t>
            </w:r>
            <w:r>
              <w:rPr>
                <w:rFonts w:ascii="Times New Roman" w:hAnsi="Times New Roman"/>
                <w:sz w:val="24"/>
                <w:szCs w:val="24"/>
              </w:rPr>
              <w:t xml:space="preserve">дітям та </w:t>
            </w:r>
            <w:proofErr w:type="spellStart"/>
            <w:r>
              <w:rPr>
                <w:rFonts w:ascii="Times New Roman" w:hAnsi="Times New Roman"/>
                <w:sz w:val="24"/>
                <w:szCs w:val="24"/>
              </w:rPr>
              <w:t>молодіз</w:t>
            </w:r>
            <w:proofErr w:type="spellEnd"/>
            <w:r>
              <w:rPr>
                <w:rFonts w:ascii="Times New Roman" w:hAnsi="Times New Roman"/>
                <w:sz w:val="24"/>
                <w:szCs w:val="24"/>
              </w:rPr>
              <w:t xml:space="preserve"> психічними </w:t>
            </w:r>
            <w:r w:rsidRPr="00631A46">
              <w:rPr>
                <w:rFonts w:ascii="Times New Roman" w:hAnsi="Times New Roman"/>
                <w:sz w:val="24"/>
                <w:szCs w:val="24"/>
              </w:rPr>
              <w:t>та поведінковими порушеннями</w:t>
            </w:r>
          </w:p>
          <w:p w14:paraId="317C9836" w14:textId="05688101" w:rsidR="008F6BFD" w:rsidRPr="00631A46" w:rsidRDefault="008F6BFD" w:rsidP="00631A46">
            <w:pPr>
              <w:rPr>
                <w:rFonts w:ascii="Times New Roman" w:hAnsi="Times New Roman"/>
                <w:sz w:val="24"/>
                <w:szCs w:val="24"/>
              </w:rPr>
            </w:pPr>
          </w:p>
        </w:tc>
        <w:tc>
          <w:tcPr>
            <w:tcW w:w="637" w:type="pct"/>
            <w:tcMar>
              <w:top w:w="0" w:type="dxa"/>
              <w:left w:w="115" w:type="dxa"/>
              <w:bottom w:w="0" w:type="dxa"/>
              <w:right w:w="115" w:type="dxa"/>
            </w:tcMar>
            <w:vAlign w:val="center"/>
          </w:tcPr>
          <w:p w14:paraId="13E82ABC" w14:textId="08C54E1C" w:rsidR="00631A46" w:rsidRPr="000510CF" w:rsidRDefault="00A20F2F" w:rsidP="00DC6228">
            <w:pPr>
              <w:shd w:val="clear" w:color="auto" w:fill="FFFFFF"/>
              <w:jc w:val="center"/>
              <w:rPr>
                <w:rFonts w:ascii="Times New Roman" w:hAnsi="Times New Roman"/>
                <w:sz w:val="24"/>
                <w:szCs w:val="24"/>
              </w:rPr>
            </w:pPr>
            <w:r w:rsidRPr="000510CF">
              <w:rPr>
                <w:rFonts w:ascii="Times New Roman" w:hAnsi="Times New Roman"/>
                <w:sz w:val="24"/>
                <w:szCs w:val="24"/>
              </w:rPr>
              <w:t>без потреби</w:t>
            </w:r>
          </w:p>
        </w:tc>
        <w:tc>
          <w:tcPr>
            <w:tcW w:w="1131" w:type="pct"/>
            <w:tcMar>
              <w:top w:w="0" w:type="dxa"/>
              <w:left w:w="115" w:type="dxa"/>
              <w:bottom w:w="0" w:type="dxa"/>
              <w:right w:w="115" w:type="dxa"/>
            </w:tcMar>
            <w:vAlign w:val="center"/>
          </w:tcPr>
          <w:p w14:paraId="4CBC1CFA" w14:textId="5DD1FF26" w:rsidR="00631A46" w:rsidRPr="000510CF" w:rsidRDefault="00DC6228" w:rsidP="00DC6228">
            <w:pPr>
              <w:shd w:val="clear" w:color="auto" w:fill="FFFFFF"/>
              <w:jc w:val="center"/>
              <w:rPr>
                <w:rFonts w:ascii="Times New Roman" w:hAnsi="Times New Roman"/>
                <w:sz w:val="24"/>
                <w:szCs w:val="24"/>
              </w:rPr>
            </w:pPr>
            <w:r w:rsidRPr="000510CF">
              <w:rPr>
                <w:rFonts w:ascii="Times New Roman" w:hAnsi="Times New Roman"/>
                <w:sz w:val="24"/>
                <w:szCs w:val="24"/>
              </w:rPr>
              <w:t>без потреби</w:t>
            </w:r>
          </w:p>
        </w:tc>
        <w:tc>
          <w:tcPr>
            <w:tcW w:w="1042" w:type="pct"/>
            <w:tcMar>
              <w:top w:w="0" w:type="dxa"/>
              <w:left w:w="115" w:type="dxa"/>
              <w:bottom w:w="0" w:type="dxa"/>
              <w:right w:w="115" w:type="dxa"/>
            </w:tcMar>
            <w:vAlign w:val="center"/>
          </w:tcPr>
          <w:p w14:paraId="67B082E0" w14:textId="0F088DA1" w:rsidR="00631A46" w:rsidRPr="000510CF" w:rsidRDefault="00DC6228" w:rsidP="00DC6228">
            <w:pPr>
              <w:shd w:val="clear" w:color="auto" w:fill="FFFFFF"/>
              <w:jc w:val="center"/>
              <w:rPr>
                <w:rFonts w:ascii="Times New Roman" w:hAnsi="Times New Roman"/>
                <w:sz w:val="24"/>
                <w:szCs w:val="24"/>
              </w:rPr>
            </w:pPr>
            <w:r w:rsidRPr="000510CF">
              <w:rPr>
                <w:rFonts w:ascii="Times New Roman" w:hAnsi="Times New Roman"/>
                <w:sz w:val="24"/>
                <w:szCs w:val="24"/>
              </w:rPr>
              <w:t>без потреби</w:t>
            </w:r>
          </w:p>
        </w:tc>
      </w:tr>
    </w:tbl>
    <w:p w14:paraId="76D6569E" w14:textId="77777777" w:rsidR="009148CD" w:rsidRPr="00631A46" w:rsidRDefault="009148CD" w:rsidP="00631A46">
      <w:pPr>
        <w:shd w:val="clear" w:color="auto" w:fill="FFFFFF"/>
        <w:spacing w:line="276" w:lineRule="auto"/>
        <w:jc w:val="both"/>
        <w:rPr>
          <w:rFonts w:ascii="Times New Roman" w:hAnsi="Times New Roman"/>
          <w:b/>
          <w:sz w:val="24"/>
          <w:szCs w:val="24"/>
        </w:rPr>
      </w:pPr>
    </w:p>
    <w:p w14:paraId="79ED109A" w14:textId="16A2D04B" w:rsidR="00DC6228" w:rsidRPr="00062DF3" w:rsidRDefault="009148CD" w:rsidP="00DC6228">
      <w:pPr>
        <w:pBdr>
          <w:top w:val="nil"/>
          <w:left w:val="nil"/>
          <w:bottom w:val="nil"/>
          <w:right w:val="nil"/>
          <w:between w:val="nil"/>
        </w:pBdr>
        <w:spacing w:before="120"/>
        <w:rPr>
          <w:rFonts w:ascii="Times New Roman" w:hAnsi="Times New Roman"/>
          <w:sz w:val="22"/>
          <w:szCs w:val="22"/>
        </w:rPr>
      </w:pPr>
      <w:r w:rsidRPr="00631A46">
        <w:rPr>
          <w:rFonts w:ascii="Times New Roman" w:hAnsi="Times New Roman"/>
          <w:sz w:val="24"/>
          <w:szCs w:val="24"/>
        </w:rPr>
        <w:t xml:space="preserve">6. Кількість осіб, яких планується охопити виконанням (реалізацією програми (проекту, заходу) </w:t>
      </w:r>
      <w:r w:rsidR="00DC6228">
        <w:rPr>
          <w:rFonts w:ascii="Times New Roman" w:hAnsi="Times New Roman"/>
          <w:sz w:val="24"/>
          <w:szCs w:val="24"/>
        </w:rPr>
        <w:t xml:space="preserve"> -  </w:t>
      </w:r>
      <w:r w:rsidR="00DC6228" w:rsidRPr="00062DF3">
        <w:rPr>
          <w:rFonts w:ascii="Times New Roman" w:hAnsi="Times New Roman"/>
          <w:color w:val="000000"/>
          <w:sz w:val="22"/>
          <w:szCs w:val="22"/>
        </w:rPr>
        <w:t xml:space="preserve">20 дітей з інвалідністю та осіб з інвалідністю з 9 областей України (в </w:t>
      </w:r>
      <w:proofErr w:type="spellStart"/>
      <w:r w:rsidR="00DC6228" w:rsidRPr="00062DF3">
        <w:rPr>
          <w:rFonts w:ascii="Times New Roman" w:hAnsi="Times New Roman"/>
          <w:color w:val="000000"/>
          <w:sz w:val="22"/>
          <w:szCs w:val="22"/>
        </w:rPr>
        <w:t>т.ч</w:t>
      </w:r>
      <w:proofErr w:type="spellEnd"/>
      <w:r w:rsidR="00DC6228" w:rsidRPr="00062DF3">
        <w:rPr>
          <w:rFonts w:ascii="Times New Roman" w:hAnsi="Times New Roman"/>
          <w:color w:val="000000"/>
          <w:sz w:val="22"/>
          <w:szCs w:val="22"/>
        </w:rPr>
        <w:t xml:space="preserve">. </w:t>
      </w:r>
      <w:proofErr w:type="spellStart"/>
      <w:r w:rsidR="00DC6228" w:rsidRPr="00062DF3">
        <w:rPr>
          <w:rFonts w:ascii="Times New Roman" w:hAnsi="Times New Roman"/>
          <w:color w:val="000000"/>
          <w:sz w:val="22"/>
          <w:szCs w:val="22"/>
        </w:rPr>
        <w:t>м.Київ</w:t>
      </w:r>
      <w:proofErr w:type="spellEnd"/>
      <w:r w:rsidR="00DC6228" w:rsidRPr="00062DF3">
        <w:rPr>
          <w:rFonts w:ascii="Times New Roman" w:hAnsi="Times New Roman"/>
          <w:color w:val="000000"/>
          <w:sz w:val="22"/>
          <w:szCs w:val="22"/>
        </w:rPr>
        <w:t>) та  5 фахівців (</w:t>
      </w:r>
      <w:proofErr w:type="spellStart"/>
      <w:r w:rsidR="00DC6228" w:rsidRPr="00062DF3">
        <w:rPr>
          <w:rFonts w:ascii="Times New Roman" w:hAnsi="Times New Roman"/>
          <w:color w:val="000000"/>
          <w:sz w:val="22"/>
          <w:szCs w:val="22"/>
        </w:rPr>
        <w:t>реабілітолог</w:t>
      </w:r>
      <w:proofErr w:type="spellEnd"/>
      <w:r w:rsidR="00DC6228" w:rsidRPr="00062DF3">
        <w:rPr>
          <w:rFonts w:ascii="Times New Roman" w:hAnsi="Times New Roman"/>
          <w:color w:val="000000"/>
          <w:sz w:val="22"/>
          <w:szCs w:val="22"/>
        </w:rPr>
        <w:t xml:space="preserve">, психологи, соціальний  педагог, корекційний  педагог) </w:t>
      </w:r>
      <w:r w:rsidR="00DC6228" w:rsidRPr="00062DF3">
        <w:rPr>
          <w:rFonts w:ascii="Times New Roman" w:hAnsi="Times New Roman"/>
          <w:sz w:val="22"/>
          <w:szCs w:val="22"/>
        </w:rPr>
        <w:t>з різних областей України.</w:t>
      </w:r>
    </w:p>
    <w:p w14:paraId="3A3D036A" w14:textId="77777777" w:rsidR="00F03B0E" w:rsidRDefault="00F03B0E" w:rsidP="00631A46">
      <w:pPr>
        <w:pStyle w:val="a3"/>
        <w:ind w:firstLine="0"/>
        <w:jc w:val="both"/>
        <w:rPr>
          <w:rFonts w:ascii="Times New Roman" w:hAnsi="Times New Roman"/>
          <w:sz w:val="24"/>
          <w:szCs w:val="24"/>
        </w:rPr>
      </w:pPr>
    </w:p>
    <w:p w14:paraId="190B4BD4" w14:textId="77777777" w:rsidR="00C20A66" w:rsidRDefault="00C20A66" w:rsidP="00631A46">
      <w:pPr>
        <w:pStyle w:val="a3"/>
        <w:ind w:firstLine="0"/>
        <w:jc w:val="both"/>
        <w:rPr>
          <w:rFonts w:ascii="Times New Roman" w:hAnsi="Times New Roman"/>
          <w:sz w:val="24"/>
          <w:szCs w:val="24"/>
        </w:rPr>
      </w:pPr>
    </w:p>
    <w:p w14:paraId="6168C008" w14:textId="77777777" w:rsidR="00C20A66" w:rsidRDefault="00C20A66" w:rsidP="00631A46">
      <w:pPr>
        <w:pStyle w:val="a3"/>
        <w:ind w:firstLine="0"/>
        <w:jc w:val="both"/>
        <w:rPr>
          <w:rFonts w:ascii="Times New Roman" w:hAnsi="Times New Roman"/>
          <w:sz w:val="24"/>
          <w:szCs w:val="24"/>
        </w:rPr>
      </w:pPr>
    </w:p>
    <w:p w14:paraId="53F6FB33" w14:textId="77777777" w:rsidR="000510CF" w:rsidRDefault="000510CF" w:rsidP="00631A46">
      <w:pPr>
        <w:pStyle w:val="a3"/>
        <w:ind w:firstLine="0"/>
        <w:jc w:val="both"/>
        <w:rPr>
          <w:rFonts w:ascii="Times New Roman" w:hAnsi="Times New Roman"/>
          <w:sz w:val="24"/>
          <w:szCs w:val="24"/>
        </w:rPr>
      </w:pPr>
    </w:p>
    <w:p w14:paraId="0635986B" w14:textId="77777777" w:rsidR="000510CF" w:rsidRPr="00631A46" w:rsidRDefault="000510CF" w:rsidP="00631A46">
      <w:pPr>
        <w:pStyle w:val="a3"/>
        <w:ind w:firstLine="0"/>
        <w:jc w:val="both"/>
        <w:rPr>
          <w:rFonts w:ascii="Times New Roman" w:hAnsi="Times New Roman"/>
          <w:sz w:val="24"/>
          <w:szCs w:val="24"/>
        </w:rPr>
      </w:pPr>
    </w:p>
    <w:p w14:paraId="167C4FFC" w14:textId="77777777" w:rsidR="000A79B6" w:rsidRDefault="009148CD" w:rsidP="000A79B6">
      <w:pPr>
        <w:pStyle w:val="a3"/>
        <w:jc w:val="both"/>
        <w:rPr>
          <w:rFonts w:ascii="Times New Roman" w:hAnsi="Times New Roman"/>
          <w:sz w:val="24"/>
          <w:szCs w:val="24"/>
        </w:rPr>
      </w:pPr>
      <w:r w:rsidRPr="00631A46">
        <w:rPr>
          <w:rFonts w:ascii="Times New Roman" w:hAnsi="Times New Roman"/>
          <w:sz w:val="24"/>
          <w:szCs w:val="24"/>
        </w:rPr>
        <w:lastRenderedPageBreak/>
        <w:t>7. План виконання (реалізації) програми (проекту, заходу)</w:t>
      </w:r>
      <w:r w:rsidR="000A79B6">
        <w:rPr>
          <w:rFonts w:ascii="Times New Roman" w:hAnsi="Times New Roman"/>
          <w:sz w:val="24"/>
          <w:szCs w:val="24"/>
        </w:rPr>
        <w:t xml:space="preserve"> </w:t>
      </w:r>
    </w:p>
    <w:p w14:paraId="76D422ED" w14:textId="77777777" w:rsidR="009148CD" w:rsidRPr="00631A46" w:rsidRDefault="009148CD" w:rsidP="00631A46">
      <w:pPr>
        <w:pStyle w:val="a3"/>
        <w:jc w:val="both"/>
        <w:rPr>
          <w:rFonts w:ascii="Times New Roman" w:hAnsi="Times New Roman"/>
          <w:sz w:val="24"/>
          <w:szCs w:val="24"/>
        </w:rPr>
      </w:pPr>
    </w:p>
    <w:tbl>
      <w:tblPr>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2"/>
        <w:gridCol w:w="4253"/>
        <w:gridCol w:w="1376"/>
        <w:gridCol w:w="1989"/>
      </w:tblGrid>
      <w:tr w:rsidR="00DC6228" w:rsidRPr="00062DF3" w14:paraId="2F83DF92" w14:textId="77777777" w:rsidTr="00C20A66">
        <w:trPr>
          <w:trHeight w:val="1373"/>
        </w:trPr>
        <w:tc>
          <w:tcPr>
            <w:tcW w:w="817" w:type="dxa"/>
            <w:vAlign w:val="center"/>
          </w:tcPr>
          <w:p w14:paraId="4FC548DC"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 xml:space="preserve">Етапи </w:t>
            </w:r>
            <w:proofErr w:type="spellStart"/>
            <w:r w:rsidRPr="00062DF3">
              <w:rPr>
                <w:rFonts w:ascii="Times New Roman" w:hAnsi="Times New Roman"/>
                <w:sz w:val="22"/>
                <w:szCs w:val="22"/>
              </w:rPr>
              <w:t>реаліза-ції</w:t>
            </w:r>
            <w:proofErr w:type="spellEnd"/>
          </w:p>
        </w:tc>
        <w:tc>
          <w:tcPr>
            <w:tcW w:w="1842" w:type="dxa"/>
            <w:vAlign w:val="center"/>
          </w:tcPr>
          <w:p w14:paraId="5E88FB55"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Завдання</w:t>
            </w:r>
          </w:p>
        </w:tc>
        <w:tc>
          <w:tcPr>
            <w:tcW w:w="4253" w:type="dxa"/>
            <w:vAlign w:val="center"/>
          </w:tcPr>
          <w:p w14:paraId="481EDCCC"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Опис заходів для здійснення етапу</w:t>
            </w:r>
          </w:p>
        </w:tc>
        <w:tc>
          <w:tcPr>
            <w:tcW w:w="1376" w:type="dxa"/>
            <w:vAlign w:val="center"/>
          </w:tcPr>
          <w:p w14:paraId="63094DAE"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Строк реалізації етапу</w:t>
            </w:r>
          </w:p>
        </w:tc>
        <w:tc>
          <w:tcPr>
            <w:tcW w:w="1989" w:type="dxa"/>
            <w:vAlign w:val="center"/>
          </w:tcPr>
          <w:p w14:paraId="76F608AA"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Відповідальний виконавець</w:t>
            </w:r>
          </w:p>
          <w:p w14:paraId="57B756A5"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(прізвище, ім’я та посада)</w:t>
            </w:r>
          </w:p>
        </w:tc>
      </w:tr>
      <w:tr w:rsidR="00DC6228" w:rsidRPr="00062DF3" w14:paraId="53623C2E" w14:textId="77777777" w:rsidTr="00C20A66">
        <w:trPr>
          <w:trHeight w:val="1373"/>
        </w:trPr>
        <w:tc>
          <w:tcPr>
            <w:tcW w:w="817" w:type="dxa"/>
            <w:vAlign w:val="center"/>
          </w:tcPr>
          <w:p w14:paraId="71249F88"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1</w:t>
            </w:r>
          </w:p>
        </w:tc>
        <w:tc>
          <w:tcPr>
            <w:tcW w:w="1842" w:type="dxa"/>
            <w:vAlign w:val="center"/>
          </w:tcPr>
          <w:p w14:paraId="250906CA"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Підготовчий етап</w:t>
            </w:r>
          </w:p>
        </w:tc>
        <w:tc>
          <w:tcPr>
            <w:tcW w:w="4253" w:type="dxa"/>
            <w:vAlign w:val="center"/>
          </w:tcPr>
          <w:p w14:paraId="665639E3" w14:textId="77777777" w:rsidR="00DC6228" w:rsidRPr="00062DF3" w:rsidRDefault="00DC6228" w:rsidP="00602C4B">
            <w:pPr>
              <w:shd w:val="clear" w:color="auto" w:fill="FFFFFF"/>
              <w:rPr>
                <w:rFonts w:ascii="Times New Roman" w:hAnsi="Times New Roman"/>
                <w:sz w:val="22"/>
                <w:szCs w:val="22"/>
              </w:rPr>
            </w:pPr>
            <w:r w:rsidRPr="00062DF3">
              <w:rPr>
                <w:rFonts w:ascii="Times New Roman" w:hAnsi="Times New Roman"/>
                <w:sz w:val="22"/>
                <w:szCs w:val="22"/>
              </w:rPr>
              <w:t>Здійснення заходів щодо організації підготовки до реалізації проекту (підготовка працівників та фахівців до роботи , пошук контрагентів  та документальне оформлення співпраці з ними, відновлення співпраці з Держказначейством та обслуговуючим банком тощо).</w:t>
            </w:r>
          </w:p>
        </w:tc>
        <w:tc>
          <w:tcPr>
            <w:tcW w:w="1376" w:type="dxa"/>
            <w:vAlign w:val="center"/>
          </w:tcPr>
          <w:p w14:paraId="14F7B6BF"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01.10-15.10.2024</w:t>
            </w:r>
          </w:p>
        </w:tc>
        <w:tc>
          <w:tcPr>
            <w:tcW w:w="1989" w:type="dxa"/>
            <w:vAlign w:val="center"/>
          </w:tcPr>
          <w:p w14:paraId="7E2A8BD5" w14:textId="77777777" w:rsidR="00DC6228" w:rsidRPr="00062DF3" w:rsidRDefault="00DC6228" w:rsidP="00602C4B">
            <w:pPr>
              <w:shd w:val="clear" w:color="auto" w:fill="FFFFFF"/>
              <w:jc w:val="both"/>
              <w:rPr>
                <w:rFonts w:ascii="Times New Roman" w:hAnsi="Times New Roman"/>
                <w:sz w:val="22"/>
                <w:szCs w:val="22"/>
              </w:rPr>
            </w:pPr>
            <w:r w:rsidRPr="00062DF3">
              <w:rPr>
                <w:rFonts w:ascii="Times New Roman" w:hAnsi="Times New Roman"/>
                <w:sz w:val="22"/>
                <w:szCs w:val="22"/>
              </w:rPr>
              <w:t>Ковальчук С.Г. - бухгалтер</w:t>
            </w:r>
          </w:p>
          <w:p w14:paraId="41437166" w14:textId="77777777" w:rsidR="00DC6228" w:rsidRPr="00062DF3" w:rsidRDefault="00DC6228" w:rsidP="00602C4B">
            <w:pPr>
              <w:shd w:val="clear" w:color="auto" w:fill="FFFFFF"/>
              <w:jc w:val="both"/>
              <w:rPr>
                <w:rFonts w:ascii="Times New Roman" w:hAnsi="Times New Roman"/>
                <w:sz w:val="22"/>
                <w:szCs w:val="22"/>
              </w:rPr>
            </w:pPr>
            <w:r w:rsidRPr="00062DF3">
              <w:rPr>
                <w:rFonts w:ascii="Times New Roman" w:hAnsi="Times New Roman"/>
                <w:sz w:val="22"/>
                <w:szCs w:val="22"/>
              </w:rPr>
              <w:t xml:space="preserve">Дерій І.В. - менеджер </w:t>
            </w:r>
            <w:proofErr w:type="spellStart"/>
            <w:r w:rsidRPr="00062DF3">
              <w:rPr>
                <w:rFonts w:ascii="Times New Roman" w:hAnsi="Times New Roman"/>
                <w:sz w:val="22"/>
                <w:szCs w:val="22"/>
              </w:rPr>
              <w:t>проєкту</w:t>
            </w:r>
            <w:proofErr w:type="spellEnd"/>
            <w:r w:rsidRPr="00062DF3">
              <w:rPr>
                <w:rFonts w:ascii="Times New Roman" w:hAnsi="Times New Roman"/>
                <w:sz w:val="22"/>
                <w:szCs w:val="22"/>
              </w:rPr>
              <w:t xml:space="preserve"> </w:t>
            </w:r>
          </w:p>
        </w:tc>
      </w:tr>
      <w:tr w:rsidR="00DC6228" w:rsidRPr="00062DF3" w14:paraId="51E42F24" w14:textId="77777777" w:rsidTr="00C20A66">
        <w:trPr>
          <w:trHeight w:val="1373"/>
        </w:trPr>
        <w:tc>
          <w:tcPr>
            <w:tcW w:w="817" w:type="dxa"/>
            <w:vAlign w:val="center"/>
          </w:tcPr>
          <w:p w14:paraId="7AABA0A7"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2</w:t>
            </w:r>
          </w:p>
        </w:tc>
        <w:tc>
          <w:tcPr>
            <w:tcW w:w="1842" w:type="dxa"/>
            <w:vAlign w:val="center"/>
          </w:tcPr>
          <w:p w14:paraId="253F0EBF"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Залучення отримувачів соціальної послуги соціальної адаптації, визначення індивідуальних потреб отримувачів соціальної послуги</w:t>
            </w:r>
          </w:p>
        </w:tc>
        <w:tc>
          <w:tcPr>
            <w:tcW w:w="4253" w:type="dxa"/>
            <w:vAlign w:val="center"/>
          </w:tcPr>
          <w:p w14:paraId="7F257466" w14:textId="77777777" w:rsidR="00DC6228" w:rsidRPr="00062DF3" w:rsidRDefault="00DC6228" w:rsidP="00602C4B">
            <w:pPr>
              <w:shd w:val="clear" w:color="auto" w:fill="FFFFFF"/>
              <w:jc w:val="both"/>
              <w:rPr>
                <w:rFonts w:ascii="Times New Roman" w:hAnsi="Times New Roman"/>
                <w:sz w:val="22"/>
                <w:szCs w:val="22"/>
              </w:rPr>
            </w:pPr>
            <w:r w:rsidRPr="00062DF3">
              <w:rPr>
                <w:rFonts w:ascii="Times New Roman" w:hAnsi="Times New Roman"/>
                <w:sz w:val="22"/>
                <w:szCs w:val="22"/>
              </w:rPr>
              <w:t>Збір та оформлення пакету документів для отримання рішення УСЗН про надання соціальної послуги соціальної адаптації</w:t>
            </w:r>
          </w:p>
        </w:tc>
        <w:tc>
          <w:tcPr>
            <w:tcW w:w="1376" w:type="dxa"/>
            <w:vAlign w:val="center"/>
          </w:tcPr>
          <w:p w14:paraId="5AEF640A"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01.10.2024- 14.10.2024</w:t>
            </w:r>
          </w:p>
        </w:tc>
        <w:tc>
          <w:tcPr>
            <w:tcW w:w="1989" w:type="dxa"/>
            <w:vAlign w:val="center"/>
          </w:tcPr>
          <w:p w14:paraId="2CDDBE8F" w14:textId="77777777" w:rsidR="00DC6228" w:rsidRPr="00062DF3" w:rsidRDefault="00DC6228" w:rsidP="00602C4B">
            <w:pPr>
              <w:shd w:val="clear" w:color="auto" w:fill="FFFFFF"/>
              <w:jc w:val="both"/>
              <w:rPr>
                <w:rFonts w:ascii="Times New Roman" w:hAnsi="Times New Roman"/>
                <w:sz w:val="22"/>
                <w:szCs w:val="22"/>
              </w:rPr>
            </w:pPr>
            <w:r w:rsidRPr="00062DF3">
              <w:rPr>
                <w:rFonts w:ascii="Times New Roman" w:hAnsi="Times New Roman"/>
                <w:sz w:val="22"/>
                <w:szCs w:val="22"/>
              </w:rPr>
              <w:t>Іщенко О.В.- фахівець із соціальної роботи (далі - ФСР)</w:t>
            </w:r>
          </w:p>
        </w:tc>
      </w:tr>
      <w:tr w:rsidR="00DC6228" w:rsidRPr="00062DF3" w14:paraId="56642BB0" w14:textId="77777777" w:rsidTr="00C20A66">
        <w:trPr>
          <w:trHeight w:val="1373"/>
        </w:trPr>
        <w:tc>
          <w:tcPr>
            <w:tcW w:w="817" w:type="dxa"/>
            <w:vAlign w:val="center"/>
          </w:tcPr>
          <w:p w14:paraId="39F164F3"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3</w:t>
            </w:r>
          </w:p>
        </w:tc>
        <w:tc>
          <w:tcPr>
            <w:tcW w:w="1842" w:type="dxa"/>
            <w:vAlign w:val="center"/>
          </w:tcPr>
          <w:p w14:paraId="7CBA9531"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Проведення консультативної роботи (у вигляді тренінгів) з фахівцями та отримувачами щодо системи надання соціальних послуг в Україні</w:t>
            </w:r>
          </w:p>
        </w:tc>
        <w:tc>
          <w:tcPr>
            <w:tcW w:w="4253" w:type="dxa"/>
            <w:vAlign w:val="center"/>
          </w:tcPr>
          <w:p w14:paraId="1CFA6D9E"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 xml:space="preserve">Інформаційно-просвітницькі тренінги для учасників </w:t>
            </w:r>
            <w:proofErr w:type="spellStart"/>
            <w:r w:rsidRPr="00062DF3">
              <w:rPr>
                <w:rFonts w:ascii="Times New Roman" w:hAnsi="Times New Roman"/>
                <w:sz w:val="22"/>
                <w:szCs w:val="22"/>
              </w:rPr>
              <w:t>проєкту</w:t>
            </w:r>
            <w:proofErr w:type="spellEnd"/>
            <w:r w:rsidRPr="00062DF3">
              <w:rPr>
                <w:rFonts w:ascii="Times New Roman" w:hAnsi="Times New Roman"/>
                <w:sz w:val="22"/>
                <w:szCs w:val="22"/>
              </w:rPr>
              <w:t xml:space="preserve"> про систему соціальних послуг в Україні, можливості отримання допомоги, участь в розвитку спроможності надавачів соціальних послуг. Ознайомлення з метою, завданнями та етапами реалізації </w:t>
            </w:r>
            <w:proofErr w:type="spellStart"/>
            <w:r w:rsidRPr="00062DF3">
              <w:rPr>
                <w:rFonts w:ascii="Times New Roman" w:hAnsi="Times New Roman"/>
                <w:sz w:val="22"/>
                <w:szCs w:val="22"/>
              </w:rPr>
              <w:t>проєкту</w:t>
            </w:r>
            <w:proofErr w:type="spellEnd"/>
            <w:r w:rsidRPr="00062DF3">
              <w:rPr>
                <w:rFonts w:ascii="Times New Roman" w:hAnsi="Times New Roman"/>
                <w:sz w:val="22"/>
                <w:szCs w:val="22"/>
              </w:rPr>
              <w:t>.</w:t>
            </w:r>
          </w:p>
        </w:tc>
        <w:tc>
          <w:tcPr>
            <w:tcW w:w="1376" w:type="dxa"/>
            <w:vAlign w:val="center"/>
          </w:tcPr>
          <w:p w14:paraId="4E4C00C4"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02.-03.10.2024</w:t>
            </w:r>
          </w:p>
        </w:tc>
        <w:tc>
          <w:tcPr>
            <w:tcW w:w="1989" w:type="dxa"/>
            <w:vAlign w:val="center"/>
          </w:tcPr>
          <w:p w14:paraId="54C64C26" w14:textId="77777777" w:rsidR="00DC6228" w:rsidRPr="00062DF3" w:rsidRDefault="00DC6228" w:rsidP="00602C4B">
            <w:pPr>
              <w:shd w:val="clear" w:color="auto" w:fill="FFFFFF"/>
              <w:jc w:val="both"/>
              <w:rPr>
                <w:rFonts w:ascii="Times New Roman" w:hAnsi="Times New Roman"/>
                <w:sz w:val="22"/>
                <w:szCs w:val="22"/>
              </w:rPr>
            </w:pPr>
            <w:r w:rsidRPr="00062DF3">
              <w:rPr>
                <w:rFonts w:ascii="Times New Roman" w:hAnsi="Times New Roman"/>
                <w:sz w:val="22"/>
                <w:szCs w:val="22"/>
              </w:rPr>
              <w:t xml:space="preserve">Дерій І.В. - менеджер </w:t>
            </w:r>
            <w:proofErr w:type="spellStart"/>
            <w:r w:rsidRPr="00062DF3">
              <w:rPr>
                <w:rFonts w:ascii="Times New Roman" w:hAnsi="Times New Roman"/>
                <w:sz w:val="22"/>
                <w:szCs w:val="22"/>
              </w:rPr>
              <w:t>проєкту</w:t>
            </w:r>
            <w:proofErr w:type="spellEnd"/>
          </w:p>
        </w:tc>
      </w:tr>
      <w:tr w:rsidR="00DC6228" w:rsidRPr="00062DF3" w14:paraId="06EA7FB4" w14:textId="77777777" w:rsidTr="00C20A66">
        <w:trPr>
          <w:trHeight w:val="1373"/>
        </w:trPr>
        <w:tc>
          <w:tcPr>
            <w:tcW w:w="817" w:type="dxa"/>
            <w:vAlign w:val="center"/>
          </w:tcPr>
          <w:p w14:paraId="5BECEFA1"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4</w:t>
            </w:r>
          </w:p>
        </w:tc>
        <w:tc>
          <w:tcPr>
            <w:tcW w:w="1842" w:type="dxa"/>
            <w:vAlign w:val="center"/>
          </w:tcPr>
          <w:p w14:paraId="2BB1D486"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 xml:space="preserve">Складання індивідуального плану надання соціальної послуги соціальної адаптації </w:t>
            </w:r>
          </w:p>
        </w:tc>
        <w:tc>
          <w:tcPr>
            <w:tcW w:w="4253" w:type="dxa"/>
            <w:vAlign w:val="center"/>
          </w:tcPr>
          <w:p w14:paraId="6032D4C5"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 xml:space="preserve">Зустріч </w:t>
            </w:r>
            <w:proofErr w:type="spellStart"/>
            <w:r w:rsidRPr="00062DF3">
              <w:rPr>
                <w:rFonts w:ascii="Times New Roman" w:hAnsi="Times New Roman"/>
                <w:sz w:val="22"/>
                <w:szCs w:val="22"/>
              </w:rPr>
              <w:t>мультидисциплінарної</w:t>
            </w:r>
            <w:proofErr w:type="spellEnd"/>
            <w:r w:rsidRPr="00062DF3">
              <w:rPr>
                <w:rFonts w:ascii="Times New Roman" w:hAnsi="Times New Roman"/>
                <w:sz w:val="22"/>
                <w:szCs w:val="22"/>
              </w:rPr>
              <w:t xml:space="preserve"> команди та складання індивідуального плану надання соціальної послуги соціальної адаптації для кожного отримувача послуги. Плановий перегляд індивідуальних планів отримувачів через місяць.</w:t>
            </w:r>
          </w:p>
        </w:tc>
        <w:tc>
          <w:tcPr>
            <w:tcW w:w="1376" w:type="dxa"/>
            <w:vAlign w:val="center"/>
          </w:tcPr>
          <w:p w14:paraId="19197D55"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07.10.2024-16.11.2024</w:t>
            </w:r>
          </w:p>
        </w:tc>
        <w:tc>
          <w:tcPr>
            <w:tcW w:w="1989" w:type="dxa"/>
            <w:vAlign w:val="center"/>
          </w:tcPr>
          <w:p w14:paraId="01E9F1B6" w14:textId="77777777" w:rsidR="00DC6228" w:rsidRPr="00062DF3" w:rsidRDefault="00DC6228" w:rsidP="00602C4B">
            <w:pPr>
              <w:shd w:val="clear" w:color="auto" w:fill="FFFFFF"/>
              <w:jc w:val="both"/>
              <w:rPr>
                <w:rFonts w:ascii="Times New Roman" w:hAnsi="Times New Roman"/>
                <w:sz w:val="22"/>
                <w:szCs w:val="22"/>
              </w:rPr>
            </w:pPr>
            <w:r w:rsidRPr="00062DF3">
              <w:rPr>
                <w:rFonts w:ascii="Times New Roman" w:hAnsi="Times New Roman"/>
                <w:sz w:val="22"/>
                <w:szCs w:val="22"/>
              </w:rPr>
              <w:t xml:space="preserve">Дерій І.В. - менеджер </w:t>
            </w:r>
            <w:proofErr w:type="spellStart"/>
            <w:r w:rsidRPr="00062DF3">
              <w:rPr>
                <w:rFonts w:ascii="Times New Roman" w:hAnsi="Times New Roman"/>
                <w:sz w:val="22"/>
                <w:szCs w:val="22"/>
              </w:rPr>
              <w:t>проєкту</w:t>
            </w:r>
            <w:proofErr w:type="spellEnd"/>
          </w:p>
        </w:tc>
      </w:tr>
      <w:tr w:rsidR="00DC6228" w:rsidRPr="00062DF3" w14:paraId="5F02CC91" w14:textId="77777777" w:rsidTr="00C20A66">
        <w:trPr>
          <w:trHeight w:val="1373"/>
        </w:trPr>
        <w:tc>
          <w:tcPr>
            <w:tcW w:w="817" w:type="dxa"/>
            <w:vAlign w:val="center"/>
          </w:tcPr>
          <w:p w14:paraId="6D31D2CA"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5</w:t>
            </w:r>
          </w:p>
        </w:tc>
        <w:tc>
          <w:tcPr>
            <w:tcW w:w="1842" w:type="dxa"/>
            <w:vAlign w:val="center"/>
          </w:tcPr>
          <w:p w14:paraId="2B707B46"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Укладання договору про надання соціальної послуги</w:t>
            </w:r>
          </w:p>
        </w:tc>
        <w:tc>
          <w:tcPr>
            <w:tcW w:w="4253" w:type="dxa"/>
            <w:vAlign w:val="center"/>
          </w:tcPr>
          <w:p w14:paraId="1535E65A"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Укладання договору про надання соціальної послуги з кожним отримувачем</w:t>
            </w:r>
          </w:p>
        </w:tc>
        <w:tc>
          <w:tcPr>
            <w:tcW w:w="1376" w:type="dxa"/>
            <w:vAlign w:val="center"/>
          </w:tcPr>
          <w:p w14:paraId="4FD2CDD5"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В залежності від строків отримання рішення УСЗН про надання соціальної послуги</w:t>
            </w:r>
          </w:p>
        </w:tc>
        <w:tc>
          <w:tcPr>
            <w:tcW w:w="1989" w:type="dxa"/>
            <w:vAlign w:val="center"/>
          </w:tcPr>
          <w:p w14:paraId="652F34A0" w14:textId="77777777" w:rsidR="00DC6228" w:rsidRPr="00062DF3" w:rsidRDefault="00DC6228" w:rsidP="00602C4B">
            <w:pPr>
              <w:shd w:val="clear" w:color="auto" w:fill="FFFFFF"/>
              <w:jc w:val="both"/>
              <w:rPr>
                <w:rFonts w:ascii="Times New Roman" w:hAnsi="Times New Roman"/>
                <w:sz w:val="22"/>
                <w:szCs w:val="22"/>
              </w:rPr>
            </w:pPr>
            <w:r w:rsidRPr="00062DF3">
              <w:rPr>
                <w:rFonts w:ascii="Times New Roman" w:hAnsi="Times New Roman"/>
                <w:sz w:val="22"/>
                <w:szCs w:val="22"/>
              </w:rPr>
              <w:t xml:space="preserve">Дерій І.В. - менеджер </w:t>
            </w:r>
            <w:proofErr w:type="spellStart"/>
            <w:r w:rsidRPr="00062DF3">
              <w:rPr>
                <w:rFonts w:ascii="Times New Roman" w:hAnsi="Times New Roman"/>
                <w:sz w:val="22"/>
                <w:szCs w:val="22"/>
              </w:rPr>
              <w:t>проєкту</w:t>
            </w:r>
            <w:proofErr w:type="spellEnd"/>
          </w:p>
        </w:tc>
      </w:tr>
      <w:tr w:rsidR="00DC6228" w:rsidRPr="00062DF3" w14:paraId="2B918FBA" w14:textId="77777777" w:rsidTr="00C20A66">
        <w:trPr>
          <w:trHeight w:val="1373"/>
        </w:trPr>
        <w:tc>
          <w:tcPr>
            <w:tcW w:w="817" w:type="dxa"/>
            <w:vAlign w:val="center"/>
          </w:tcPr>
          <w:p w14:paraId="096ECCD7"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6</w:t>
            </w:r>
          </w:p>
        </w:tc>
        <w:tc>
          <w:tcPr>
            <w:tcW w:w="1842" w:type="dxa"/>
            <w:vAlign w:val="center"/>
          </w:tcPr>
          <w:p w14:paraId="7AB518BD"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Робота з поточною документацією</w:t>
            </w:r>
          </w:p>
        </w:tc>
        <w:tc>
          <w:tcPr>
            <w:tcW w:w="4253" w:type="dxa"/>
            <w:vAlign w:val="center"/>
          </w:tcPr>
          <w:p w14:paraId="1082F330"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Оформлення особових справ отримувачів і фахівців. Оформлення щомісячних актів виконаних робіт та отримання послуги.</w:t>
            </w:r>
          </w:p>
        </w:tc>
        <w:tc>
          <w:tcPr>
            <w:tcW w:w="1376" w:type="dxa"/>
            <w:vAlign w:val="center"/>
          </w:tcPr>
          <w:p w14:paraId="0AB83AE7"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07.10.- 31.12.2024-</w:t>
            </w:r>
          </w:p>
        </w:tc>
        <w:tc>
          <w:tcPr>
            <w:tcW w:w="1989" w:type="dxa"/>
            <w:vAlign w:val="center"/>
          </w:tcPr>
          <w:p w14:paraId="58B867D0" w14:textId="77777777" w:rsidR="00DC6228" w:rsidRPr="00062DF3" w:rsidRDefault="00DC6228" w:rsidP="00602C4B">
            <w:pPr>
              <w:shd w:val="clear" w:color="auto" w:fill="FFFFFF"/>
              <w:jc w:val="both"/>
              <w:rPr>
                <w:rFonts w:ascii="Times New Roman" w:hAnsi="Times New Roman"/>
                <w:sz w:val="22"/>
                <w:szCs w:val="22"/>
              </w:rPr>
            </w:pPr>
            <w:r w:rsidRPr="00062DF3">
              <w:rPr>
                <w:rFonts w:ascii="Times New Roman" w:hAnsi="Times New Roman"/>
                <w:sz w:val="22"/>
                <w:szCs w:val="22"/>
              </w:rPr>
              <w:t>Іщенко О.В.-  ФСР</w:t>
            </w:r>
          </w:p>
          <w:p w14:paraId="357383BC" w14:textId="77777777" w:rsidR="00DC6228" w:rsidRPr="00062DF3" w:rsidRDefault="00DC6228" w:rsidP="00602C4B">
            <w:pPr>
              <w:shd w:val="clear" w:color="auto" w:fill="FFFFFF"/>
              <w:jc w:val="both"/>
              <w:rPr>
                <w:rFonts w:ascii="Times New Roman" w:hAnsi="Times New Roman"/>
                <w:sz w:val="22"/>
                <w:szCs w:val="22"/>
              </w:rPr>
            </w:pPr>
            <w:r w:rsidRPr="00062DF3">
              <w:rPr>
                <w:rFonts w:ascii="Times New Roman" w:hAnsi="Times New Roman"/>
                <w:sz w:val="22"/>
                <w:szCs w:val="22"/>
              </w:rPr>
              <w:t>Ковальчук С.Г. - бухгалтер</w:t>
            </w:r>
          </w:p>
        </w:tc>
      </w:tr>
      <w:tr w:rsidR="00DC6228" w:rsidRPr="00062DF3" w14:paraId="34647504" w14:textId="77777777" w:rsidTr="00C20A66">
        <w:trPr>
          <w:trHeight w:val="1373"/>
        </w:trPr>
        <w:tc>
          <w:tcPr>
            <w:tcW w:w="817" w:type="dxa"/>
            <w:vAlign w:val="center"/>
          </w:tcPr>
          <w:p w14:paraId="0A43908A"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lastRenderedPageBreak/>
              <w:t>7</w:t>
            </w:r>
          </w:p>
        </w:tc>
        <w:tc>
          <w:tcPr>
            <w:tcW w:w="1842" w:type="dxa"/>
            <w:vAlign w:val="center"/>
          </w:tcPr>
          <w:p w14:paraId="5D0CB9ED"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Надання послуги соціальної адаптації</w:t>
            </w:r>
          </w:p>
        </w:tc>
        <w:tc>
          <w:tcPr>
            <w:tcW w:w="4253" w:type="dxa"/>
            <w:vAlign w:val="center"/>
          </w:tcPr>
          <w:p w14:paraId="4C4590FD"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Робота фахівців згідно індивідуального плану за графіком</w:t>
            </w:r>
          </w:p>
        </w:tc>
        <w:tc>
          <w:tcPr>
            <w:tcW w:w="1376" w:type="dxa"/>
            <w:vAlign w:val="center"/>
          </w:tcPr>
          <w:p w14:paraId="23D81639"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14.10.2024-25.12.2024</w:t>
            </w:r>
          </w:p>
        </w:tc>
        <w:tc>
          <w:tcPr>
            <w:tcW w:w="1989" w:type="dxa"/>
            <w:vAlign w:val="center"/>
          </w:tcPr>
          <w:p w14:paraId="33D95A28" w14:textId="77777777" w:rsidR="00DC6228" w:rsidRPr="00062DF3" w:rsidRDefault="00DC6228" w:rsidP="00602C4B">
            <w:pPr>
              <w:shd w:val="clear" w:color="auto" w:fill="FFFFFF"/>
              <w:jc w:val="both"/>
              <w:rPr>
                <w:rFonts w:ascii="Times New Roman" w:hAnsi="Times New Roman"/>
                <w:sz w:val="22"/>
                <w:szCs w:val="22"/>
              </w:rPr>
            </w:pPr>
            <w:r w:rsidRPr="00062DF3">
              <w:rPr>
                <w:rFonts w:ascii="Times New Roman" w:hAnsi="Times New Roman"/>
                <w:sz w:val="22"/>
                <w:szCs w:val="22"/>
              </w:rPr>
              <w:t xml:space="preserve">Дерій І.В. - менеджер </w:t>
            </w:r>
            <w:proofErr w:type="spellStart"/>
            <w:r w:rsidRPr="00062DF3">
              <w:rPr>
                <w:rFonts w:ascii="Times New Roman" w:hAnsi="Times New Roman"/>
                <w:sz w:val="22"/>
                <w:szCs w:val="22"/>
              </w:rPr>
              <w:t>проєкту</w:t>
            </w:r>
            <w:proofErr w:type="spellEnd"/>
          </w:p>
        </w:tc>
      </w:tr>
      <w:tr w:rsidR="00DC6228" w:rsidRPr="00062DF3" w14:paraId="0B52CF82" w14:textId="77777777" w:rsidTr="00C20A66">
        <w:trPr>
          <w:trHeight w:val="1373"/>
        </w:trPr>
        <w:tc>
          <w:tcPr>
            <w:tcW w:w="817" w:type="dxa"/>
            <w:vAlign w:val="center"/>
          </w:tcPr>
          <w:p w14:paraId="0CE9F50B"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8</w:t>
            </w:r>
          </w:p>
        </w:tc>
        <w:tc>
          <w:tcPr>
            <w:tcW w:w="1842" w:type="dxa"/>
            <w:vAlign w:val="center"/>
          </w:tcPr>
          <w:p w14:paraId="066A71A1"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 xml:space="preserve">Інформування щодо проходження </w:t>
            </w:r>
            <w:proofErr w:type="spellStart"/>
            <w:r w:rsidRPr="00062DF3">
              <w:rPr>
                <w:rFonts w:ascii="Times New Roman" w:hAnsi="Times New Roman"/>
                <w:sz w:val="22"/>
                <w:szCs w:val="22"/>
              </w:rPr>
              <w:t>проєкту</w:t>
            </w:r>
            <w:proofErr w:type="spellEnd"/>
            <w:r w:rsidRPr="00062DF3">
              <w:rPr>
                <w:rFonts w:ascii="Times New Roman" w:hAnsi="Times New Roman"/>
                <w:sz w:val="22"/>
                <w:szCs w:val="22"/>
              </w:rPr>
              <w:t xml:space="preserve"> </w:t>
            </w:r>
          </w:p>
        </w:tc>
        <w:tc>
          <w:tcPr>
            <w:tcW w:w="4253" w:type="dxa"/>
            <w:vAlign w:val="center"/>
          </w:tcPr>
          <w:p w14:paraId="3C95DDAB"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 xml:space="preserve">Висвітлення заходів послуги на веб-сайті та сторінках соцмереж </w:t>
            </w:r>
          </w:p>
        </w:tc>
        <w:tc>
          <w:tcPr>
            <w:tcW w:w="1376" w:type="dxa"/>
            <w:vAlign w:val="center"/>
          </w:tcPr>
          <w:p w14:paraId="5C65BB17"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01.10.2024-31.12.2024</w:t>
            </w:r>
          </w:p>
        </w:tc>
        <w:tc>
          <w:tcPr>
            <w:tcW w:w="1989" w:type="dxa"/>
            <w:vAlign w:val="center"/>
          </w:tcPr>
          <w:p w14:paraId="45C7569E" w14:textId="77777777" w:rsidR="00DC6228" w:rsidRPr="00062DF3" w:rsidRDefault="00DC6228" w:rsidP="00602C4B">
            <w:pPr>
              <w:shd w:val="clear" w:color="auto" w:fill="FFFFFF"/>
              <w:jc w:val="both"/>
              <w:rPr>
                <w:rFonts w:ascii="Times New Roman" w:hAnsi="Times New Roman"/>
                <w:sz w:val="22"/>
                <w:szCs w:val="22"/>
              </w:rPr>
            </w:pPr>
            <w:r w:rsidRPr="00062DF3">
              <w:rPr>
                <w:rFonts w:ascii="Times New Roman" w:hAnsi="Times New Roman"/>
                <w:sz w:val="22"/>
                <w:szCs w:val="22"/>
              </w:rPr>
              <w:t xml:space="preserve">Дерій І.В. - менеджер </w:t>
            </w:r>
            <w:proofErr w:type="spellStart"/>
            <w:r w:rsidRPr="00062DF3">
              <w:rPr>
                <w:rFonts w:ascii="Times New Roman" w:hAnsi="Times New Roman"/>
                <w:sz w:val="22"/>
                <w:szCs w:val="22"/>
              </w:rPr>
              <w:t>проєкту</w:t>
            </w:r>
            <w:proofErr w:type="spellEnd"/>
          </w:p>
        </w:tc>
      </w:tr>
      <w:tr w:rsidR="00DC6228" w:rsidRPr="00062DF3" w14:paraId="3866ACCC" w14:textId="77777777" w:rsidTr="00C20A66">
        <w:trPr>
          <w:trHeight w:val="2222"/>
        </w:trPr>
        <w:tc>
          <w:tcPr>
            <w:tcW w:w="817" w:type="dxa"/>
            <w:vAlign w:val="center"/>
          </w:tcPr>
          <w:p w14:paraId="02EF551E"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9</w:t>
            </w:r>
          </w:p>
        </w:tc>
        <w:tc>
          <w:tcPr>
            <w:tcW w:w="1842" w:type="dxa"/>
            <w:vAlign w:val="center"/>
          </w:tcPr>
          <w:p w14:paraId="32A11DCA"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 xml:space="preserve">Моніторинг дотримання стандарту надання соціальної послуги </w:t>
            </w:r>
          </w:p>
        </w:tc>
        <w:tc>
          <w:tcPr>
            <w:tcW w:w="4253" w:type="dxa"/>
            <w:vAlign w:val="center"/>
          </w:tcPr>
          <w:p w14:paraId="6A00A992"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Проведення внутрішнього оцінювання із залученням фахівців та отримувачів. Проведення анкетування. Висвітлення результатів моніторингу на ресурсах організації. Оформлення моніторингового звіту.</w:t>
            </w:r>
          </w:p>
        </w:tc>
        <w:tc>
          <w:tcPr>
            <w:tcW w:w="1376" w:type="dxa"/>
            <w:vAlign w:val="center"/>
          </w:tcPr>
          <w:p w14:paraId="3676390E"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16.12-21.12.2024</w:t>
            </w:r>
          </w:p>
        </w:tc>
        <w:tc>
          <w:tcPr>
            <w:tcW w:w="1989" w:type="dxa"/>
            <w:vAlign w:val="center"/>
          </w:tcPr>
          <w:p w14:paraId="7077A0F4" w14:textId="77777777" w:rsidR="00DC6228" w:rsidRPr="00062DF3" w:rsidRDefault="00DC6228" w:rsidP="00602C4B">
            <w:pPr>
              <w:shd w:val="clear" w:color="auto" w:fill="FFFFFF"/>
              <w:jc w:val="both"/>
              <w:rPr>
                <w:rFonts w:ascii="Times New Roman" w:hAnsi="Times New Roman"/>
                <w:sz w:val="22"/>
                <w:szCs w:val="22"/>
              </w:rPr>
            </w:pPr>
            <w:r w:rsidRPr="00062DF3">
              <w:rPr>
                <w:rFonts w:ascii="Times New Roman" w:hAnsi="Times New Roman"/>
                <w:sz w:val="22"/>
                <w:szCs w:val="22"/>
              </w:rPr>
              <w:t xml:space="preserve">Дерій І.В. - менеджер </w:t>
            </w:r>
            <w:proofErr w:type="spellStart"/>
            <w:r w:rsidRPr="00062DF3">
              <w:rPr>
                <w:rFonts w:ascii="Times New Roman" w:hAnsi="Times New Roman"/>
                <w:sz w:val="22"/>
                <w:szCs w:val="22"/>
              </w:rPr>
              <w:t>проєкту</w:t>
            </w:r>
            <w:proofErr w:type="spellEnd"/>
          </w:p>
        </w:tc>
      </w:tr>
      <w:tr w:rsidR="00DC6228" w:rsidRPr="00062DF3" w14:paraId="0C8D9225" w14:textId="77777777" w:rsidTr="00C20A66">
        <w:trPr>
          <w:trHeight w:val="1373"/>
        </w:trPr>
        <w:tc>
          <w:tcPr>
            <w:tcW w:w="817" w:type="dxa"/>
            <w:vAlign w:val="center"/>
          </w:tcPr>
          <w:p w14:paraId="55FFE733"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10</w:t>
            </w:r>
          </w:p>
        </w:tc>
        <w:tc>
          <w:tcPr>
            <w:tcW w:w="1842" w:type="dxa"/>
            <w:vAlign w:val="center"/>
          </w:tcPr>
          <w:p w14:paraId="5555683E"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Підготовка звітної документації</w:t>
            </w:r>
          </w:p>
        </w:tc>
        <w:tc>
          <w:tcPr>
            <w:tcW w:w="4253" w:type="dxa"/>
            <w:vAlign w:val="center"/>
          </w:tcPr>
          <w:p w14:paraId="488CEEC3"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Оформлення фінансового звіту</w:t>
            </w:r>
          </w:p>
          <w:p w14:paraId="61B07951"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Оформлення підсумкового звіту</w:t>
            </w:r>
          </w:p>
        </w:tc>
        <w:tc>
          <w:tcPr>
            <w:tcW w:w="1376" w:type="dxa"/>
            <w:vAlign w:val="center"/>
          </w:tcPr>
          <w:p w14:paraId="4A2B0765" w14:textId="77777777" w:rsidR="00DC6228" w:rsidRPr="00062DF3" w:rsidRDefault="00DC6228" w:rsidP="00602C4B">
            <w:pPr>
              <w:shd w:val="clear" w:color="auto" w:fill="FFFFFF"/>
              <w:jc w:val="center"/>
              <w:rPr>
                <w:rFonts w:ascii="Times New Roman" w:hAnsi="Times New Roman"/>
                <w:sz w:val="22"/>
                <w:szCs w:val="22"/>
              </w:rPr>
            </w:pPr>
            <w:r w:rsidRPr="00062DF3">
              <w:rPr>
                <w:rFonts w:ascii="Times New Roman" w:hAnsi="Times New Roman"/>
                <w:sz w:val="22"/>
                <w:szCs w:val="22"/>
              </w:rPr>
              <w:t>25.12-31.12.2024</w:t>
            </w:r>
          </w:p>
        </w:tc>
        <w:tc>
          <w:tcPr>
            <w:tcW w:w="1989" w:type="dxa"/>
            <w:vAlign w:val="center"/>
          </w:tcPr>
          <w:p w14:paraId="6FC787E7" w14:textId="77777777" w:rsidR="00DC6228" w:rsidRPr="00062DF3" w:rsidRDefault="00DC6228" w:rsidP="00602C4B">
            <w:pPr>
              <w:shd w:val="clear" w:color="auto" w:fill="FFFFFF"/>
              <w:jc w:val="both"/>
              <w:rPr>
                <w:rFonts w:ascii="Times New Roman" w:hAnsi="Times New Roman"/>
                <w:sz w:val="22"/>
                <w:szCs w:val="22"/>
              </w:rPr>
            </w:pPr>
            <w:r w:rsidRPr="00062DF3">
              <w:rPr>
                <w:rFonts w:ascii="Times New Roman" w:hAnsi="Times New Roman"/>
                <w:sz w:val="22"/>
                <w:szCs w:val="22"/>
              </w:rPr>
              <w:t>Ковальчук С.Г. - бухгалтер</w:t>
            </w:r>
          </w:p>
          <w:p w14:paraId="54B59D6E" w14:textId="77777777" w:rsidR="00DC6228" w:rsidRPr="00062DF3" w:rsidRDefault="00DC6228" w:rsidP="00602C4B">
            <w:pPr>
              <w:shd w:val="clear" w:color="auto" w:fill="FFFFFF"/>
              <w:jc w:val="both"/>
              <w:rPr>
                <w:rFonts w:ascii="Times New Roman" w:hAnsi="Times New Roman"/>
                <w:sz w:val="22"/>
                <w:szCs w:val="22"/>
              </w:rPr>
            </w:pPr>
            <w:r w:rsidRPr="00062DF3">
              <w:rPr>
                <w:rFonts w:ascii="Times New Roman" w:hAnsi="Times New Roman"/>
                <w:sz w:val="22"/>
                <w:szCs w:val="22"/>
              </w:rPr>
              <w:t xml:space="preserve">Дерій І.В. - менеджер </w:t>
            </w:r>
            <w:proofErr w:type="spellStart"/>
            <w:r w:rsidRPr="00062DF3">
              <w:rPr>
                <w:rFonts w:ascii="Times New Roman" w:hAnsi="Times New Roman"/>
                <w:sz w:val="22"/>
                <w:szCs w:val="22"/>
              </w:rPr>
              <w:t>проєкту</w:t>
            </w:r>
            <w:proofErr w:type="spellEnd"/>
          </w:p>
          <w:p w14:paraId="5665702F" w14:textId="77777777" w:rsidR="00DC6228" w:rsidRPr="00062DF3" w:rsidRDefault="00DC6228" w:rsidP="00602C4B">
            <w:pPr>
              <w:shd w:val="clear" w:color="auto" w:fill="FFFFFF"/>
              <w:jc w:val="both"/>
              <w:rPr>
                <w:rFonts w:ascii="Times New Roman" w:hAnsi="Times New Roman"/>
                <w:sz w:val="22"/>
                <w:szCs w:val="22"/>
              </w:rPr>
            </w:pPr>
          </w:p>
        </w:tc>
      </w:tr>
    </w:tbl>
    <w:p w14:paraId="1E547D4A" w14:textId="77777777" w:rsidR="009148CD" w:rsidRPr="00631A46" w:rsidRDefault="009148CD" w:rsidP="00631A46">
      <w:pPr>
        <w:shd w:val="clear" w:color="auto" w:fill="FFFFFF"/>
        <w:jc w:val="both"/>
        <w:rPr>
          <w:rFonts w:ascii="Times New Roman" w:hAnsi="Times New Roman"/>
          <w:sz w:val="24"/>
          <w:szCs w:val="24"/>
        </w:rPr>
      </w:pPr>
    </w:p>
    <w:p w14:paraId="02221DFB" w14:textId="45E68B6C" w:rsidR="00C20A66" w:rsidRDefault="009148CD" w:rsidP="00C20A66">
      <w:pPr>
        <w:numPr>
          <w:ilvl w:val="0"/>
          <w:numId w:val="1"/>
        </w:numPr>
        <w:pBdr>
          <w:top w:val="nil"/>
          <w:left w:val="nil"/>
          <w:bottom w:val="nil"/>
          <w:right w:val="nil"/>
          <w:between w:val="nil"/>
        </w:pBdr>
        <w:tabs>
          <w:tab w:val="left" w:pos="851"/>
        </w:tabs>
        <w:spacing w:before="120"/>
        <w:ind w:firstLine="567"/>
        <w:jc w:val="both"/>
        <w:rPr>
          <w:rFonts w:ascii="Times New Roman" w:hAnsi="Times New Roman"/>
          <w:color w:val="000000"/>
          <w:sz w:val="22"/>
          <w:szCs w:val="22"/>
        </w:rPr>
      </w:pPr>
      <w:r w:rsidRPr="00631A46">
        <w:rPr>
          <w:rFonts w:ascii="Times New Roman" w:hAnsi="Times New Roman"/>
          <w:sz w:val="24"/>
          <w:szCs w:val="24"/>
        </w:rPr>
        <w:t xml:space="preserve"> Способи інформування громадськості про хід та результати виконання (реалізації) програми (проекту, заходу) (зазначаються найменування засобів масової інформації, веб-сайт, сторінки соціальних мереж, строки та методи інформування громадськості) </w:t>
      </w:r>
      <w:r w:rsidR="0081792A" w:rsidRPr="00062DF3">
        <w:rPr>
          <w:rFonts w:ascii="Times New Roman" w:hAnsi="Times New Roman"/>
          <w:color w:val="000000"/>
          <w:sz w:val="22"/>
          <w:szCs w:val="22"/>
        </w:rPr>
        <w:t xml:space="preserve">) </w:t>
      </w:r>
      <w:r w:rsidR="0081792A">
        <w:rPr>
          <w:rFonts w:ascii="Times New Roman" w:hAnsi="Times New Roman"/>
          <w:color w:val="000000"/>
          <w:sz w:val="22"/>
          <w:szCs w:val="22"/>
        </w:rPr>
        <w:t xml:space="preserve">-  </w:t>
      </w:r>
      <w:r w:rsidR="0081792A" w:rsidRPr="00062DF3">
        <w:rPr>
          <w:rFonts w:ascii="Times New Roman" w:hAnsi="Times New Roman"/>
          <w:color w:val="000000"/>
          <w:sz w:val="22"/>
          <w:szCs w:val="22"/>
        </w:rPr>
        <w:t>інформування про події та х</w:t>
      </w:r>
      <w:r w:rsidR="0081792A" w:rsidRPr="00062DF3">
        <w:rPr>
          <w:rFonts w:ascii="Times New Roman" w:hAnsi="Times New Roman"/>
          <w:sz w:val="22"/>
          <w:szCs w:val="22"/>
        </w:rPr>
        <w:t>і</w:t>
      </w:r>
      <w:r w:rsidR="0081792A" w:rsidRPr="00062DF3">
        <w:rPr>
          <w:rFonts w:ascii="Times New Roman" w:hAnsi="Times New Roman"/>
          <w:color w:val="000000"/>
          <w:sz w:val="22"/>
          <w:szCs w:val="22"/>
        </w:rPr>
        <w:t xml:space="preserve">д реалізації </w:t>
      </w:r>
      <w:proofErr w:type="spellStart"/>
      <w:r w:rsidR="0081792A" w:rsidRPr="00062DF3">
        <w:rPr>
          <w:rFonts w:ascii="Times New Roman" w:hAnsi="Times New Roman"/>
          <w:color w:val="000000"/>
          <w:sz w:val="22"/>
          <w:szCs w:val="22"/>
        </w:rPr>
        <w:t>проєкту</w:t>
      </w:r>
      <w:proofErr w:type="spellEnd"/>
      <w:r w:rsidR="0081792A" w:rsidRPr="00062DF3">
        <w:rPr>
          <w:rFonts w:ascii="Times New Roman" w:hAnsi="Times New Roman"/>
          <w:color w:val="000000"/>
          <w:sz w:val="22"/>
          <w:szCs w:val="22"/>
        </w:rPr>
        <w:t xml:space="preserve"> буде відбуватись на сайті організації </w:t>
      </w:r>
      <w:hyperlink r:id="rId8">
        <w:r w:rsidR="0081792A" w:rsidRPr="00062DF3">
          <w:rPr>
            <w:rFonts w:ascii="Times New Roman" w:hAnsi="Times New Roman"/>
            <w:color w:val="0000FF"/>
            <w:sz w:val="22"/>
            <w:szCs w:val="22"/>
          </w:rPr>
          <w:t>https://www.rehab.social/</w:t>
        </w:r>
      </w:hyperlink>
      <w:r w:rsidR="0081792A" w:rsidRPr="00062DF3">
        <w:rPr>
          <w:rFonts w:ascii="Times New Roman" w:hAnsi="Times New Roman"/>
          <w:color w:val="000000"/>
          <w:sz w:val="22"/>
          <w:szCs w:val="22"/>
        </w:rPr>
        <w:t xml:space="preserve"> та сторінці фейсбук </w:t>
      </w:r>
      <w:hyperlink r:id="rId9">
        <w:r w:rsidR="0081792A" w:rsidRPr="00062DF3">
          <w:rPr>
            <w:rFonts w:ascii="Times New Roman" w:hAnsi="Times New Roman"/>
            <w:color w:val="0000FF"/>
            <w:sz w:val="22"/>
            <w:szCs w:val="22"/>
          </w:rPr>
          <w:t>https://www.facebook.com/VGOISP</w:t>
        </w:r>
      </w:hyperlink>
      <w:r w:rsidR="0081792A" w:rsidRPr="00062DF3">
        <w:rPr>
          <w:rFonts w:ascii="Times New Roman" w:hAnsi="Times New Roman"/>
          <w:color w:val="000000"/>
          <w:sz w:val="22"/>
          <w:szCs w:val="22"/>
        </w:rPr>
        <w:t xml:space="preserve">. </w:t>
      </w:r>
    </w:p>
    <w:p w14:paraId="4B7084FF" w14:textId="71E4CF9E" w:rsidR="0081792A" w:rsidRPr="00062DF3" w:rsidRDefault="0081792A" w:rsidP="00C20A66">
      <w:pPr>
        <w:pBdr>
          <w:top w:val="nil"/>
          <w:left w:val="nil"/>
          <w:bottom w:val="nil"/>
          <w:right w:val="nil"/>
          <w:between w:val="nil"/>
        </w:pBdr>
        <w:spacing w:before="120"/>
        <w:ind w:left="567"/>
        <w:jc w:val="both"/>
        <w:rPr>
          <w:rFonts w:ascii="Times New Roman" w:hAnsi="Times New Roman"/>
          <w:color w:val="000000"/>
          <w:sz w:val="22"/>
          <w:szCs w:val="22"/>
        </w:rPr>
      </w:pPr>
      <w:r w:rsidRPr="00062DF3">
        <w:rPr>
          <w:rFonts w:ascii="Times New Roman" w:hAnsi="Times New Roman"/>
          <w:color w:val="000000"/>
          <w:sz w:val="22"/>
          <w:szCs w:val="22"/>
        </w:rPr>
        <w:t>Планується:</w:t>
      </w:r>
    </w:p>
    <w:p w14:paraId="36AAFDE2" w14:textId="71FDCB65" w:rsidR="0081792A" w:rsidRPr="00062DF3" w:rsidRDefault="0081792A" w:rsidP="00C20A66">
      <w:pPr>
        <w:pBdr>
          <w:top w:val="nil"/>
          <w:left w:val="nil"/>
          <w:bottom w:val="nil"/>
          <w:right w:val="nil"/>
          <w:between w:val="nil"/>
        </w:pBdr>
        <w:ind w:firstLine="567"/>
        <w:jc w:val="both"/>
        <w:rPr>
          <w:rFonts w:ascii="Times New Roman" w:hAnsi="Times New Roman"/>
          <w:color w:val="000000"/>
          <w:sz w:val="22"/>
          <w:szCs w:val="22"/>
        </w:rPr>
      </w:pPr>
      <w:r w:rsidRPr="00062DF3">
        <w:rPr>
          <w:rFonts w:ascii="Times New Roman" w:hAnsi="Times New Roman"/>
          <w:color w:val="000000"/>
          <w:sz w:val="22"/>
          <w:szCs w:val="22"/>
        </w:rPr>
        <w:t xml:space="preserve">-  інформування про початок, мету, завдання, учасників та </w:t>
      </w:r>
      <w:r w:rsidRPr="00062DF3">
        <w:rPr>
          <w:rFonts w:ascii="Times New Roman" w:hAnsi="Times New Roman"/>
          <w:sz w:val="22"/>
          <w:szCs w:val="22"/>
        </w:rPr>
        <w:t xml:space="preserve">поточні події під час </w:t>
      </w:r>
      <w:r w:rsidRPr="00062DF3">
        <w:rPr>
          <w:rFonts w:ascii="Times New Roman" w:hAnsi="Times New Roman"/>
          <w:color w:val="000000"/>
          <w:sz w:val="22"/>
          <w:szCs w:val="22"/>
        </w:rPr>
        <w:t xml:space="preserve">реалізації </w:t>
      </w:r>
      <w:proofErr w:type="spellStart"/>
      <w:r w:rsidRPr="00062DF3">
        <w:rPr>
          <w:rFonts w:ascii="Times New Roman" w:hAnsi="Times New Roman"/>
          <w:color w:val="000000"/>
          <w:sz w:val="22"/>
          <w:szCs w:val="22"/>
        </w:rPr>
        <w:t>проєкту</w:t>
      </w:r>
      <w:proofErr w:type="spellEnd"/>
      <w:r w:rsidRPr="00062DF3">
        <w:rPr>
          <w:rFonts w:ascii="Times New Roman" w:hAnsi="Times New Roman"/>
          <w:color w:val="000000"/>
          <w:sz w:val="22"/>
          <w:szCs w:val="22"/>
        </w:rPr>
        <w:t xml:space="preserve"> на </w:t>
      </w:r>
      <w:r w:rsidR="00C20A66">
        <w:rPr>
          <w:rFonts w:ascii="Times New Roman" w:hAnsi="Times New Roman"/>
          <w:color w:val="000000"/>
          <w:sz w:val="22"/>
          <w:szCs w:val="22"/>
        </w:rPr>
        <w:t xml:space="preserve"> </w:t>
      </w:r>
      <w:r w:rsidRPr="00062DF3">
        <w:rPr>
          <w:rFonts w:ascii="Times New Roman" w:hAnsi="Times New Roman"/>
          <w:color w:val="000000"/>
          <w:sz w:val="22"/>
          <w:szCs w:val="22"/>
        </w:rPr>
        <w:t xml:space="preserve">сайті організації  </w:t>
      </w:r>
      <w:r w:rsidRPr="00062DF3">
        <w:rPr>
          <w:rFonts w:ascii="Times New Roman" w:hAnsi="Times New Roman"/>
          <w:sz w:val="22"/>
          <w:szCs w:val="22"/>
        </w:rPr>
        <w:t>та</w:t>
      </w:r>
      <w:r w:rsidRPr="00062DF3">
        <w:rPr>
          <w:rFonts w:ascii="Times New Roman" w:hAnsi="Times New Roman"/>
          <w:color w:val="000000"/>
          <w:sz w:val="22"/>
          <w:szCs w:val="22"/>
        </w:rPr>
        <w:t xml:space="preserve"> сторінці у фб;</w:t>
      </w:r>
    </w:p>
    <w:p w14:paraId="58DA995F" w14:textId="77777777" w:rsidR="0081792A" w:rsidRPr="00062DF3" w:rsidRDefault="0081792A" w:rsidP="00C20A66">
      <w:pPr>
        <w:pBdr>
          <w:top w:val="nil"/>
          <w:left w:val="nil"/>
          <w:bottom w:val="nil"/>
          <w:right w:val="nil"/>
          <w:between w:val="nil"/>
        </w:pBdr>
        <w:ind w:firstLine="567"/>
        <w:jc w:val="both"/>
        <w:rPr>
          <w:rFonts w:ascii="Times New Roman" w:hAnsi="Times New Roman"/>
          <w:color w:val="000000"/>
          <w:sz w:val="22"/>
          <w:szCs w:val="22"/>
        </w:rPr>
      </w:pPr>
      <w:r w:rsidRPr="00062DF3">
        <w:rPr>
          <w:rFonts w:ascii="Times New Roman" w:hAnsi="Times New Roman"/>
          <w:color w:val="000000"/>
          <w:sz w:val="22"/>
          <w:szCs w:val="22"/>
        </w:rPr>
        <w:t xml:space="preserve">-  новини про події </w:t>
      </w:r>
      <w:proofErr w:type="spellStart"/>
      <w:r w:rsidRPr="00062DF3">
        <w:rPr>
          <w:rFonts w:ascii="Times New Roman" w:hAnsi="Times New Roman"/>
          <w:color w:val="000000"/>
          <w:sz w:val="22"/>
          <w:szCs w:val="22"/>
        </w:rPr>
        <w:t>проєкту</w:t>
      </w:r>
      <w:proofErr w:type="spellEnd"/>
      <w:r w:rsidRPr="00062DF3">
        <w:rPr>
          <w:rFonts w:ascii="Times New Roman" w:hAnsi="Times New Roman"/>
          <w:color w:val="000000"/>
          <w:sz w:val="22"/>
          <w:szCs w:val="22"/>
        </w:rPr>
        <w:t xml:space="preserve"> 1-2 раз на </w:t>
      </w:r>
      <w:proofErr w:type="spellStart"/>
      <w:r w:rsidRPr="00062DF3">
        <w:rPr>
          <w:rFonts w:ascii="Times New Roman" w:hAnsi="Times New Roman"/>
          <w:color w:val="000000"/>
          <w:sz w:val="22"/>
          <w:szCs w:val="22"/>
        </w:rPr>
        <w:t>місяц</w:t>
      </w:r>
      <w:proofErr w:type="spellEnd"/>
      <w:r w:rsidRPr="00062DF3">
        <w:rPr>
          <w:rFonts w:ascii="Times New Roman" w:hAnsi="Times New Roman"/>
          <w:color w:val="000000"/>
          <w:sz w:val="22"/>
          <w:szCs w:val="22"/>
        </w:rPr>
        <w:t xml:space="preserve"> на сторінці фб;</w:t>
      </w:r>
    </w:p>
    <w:p w14:paraId="553ABC49" w14:textId="77777777" w:rsidR="0081792A" w:rsidRPr="00062DF3" w:rsidRDefault="0081792A" w:rsidP="00C20A66">
      <w:pPr>
        <w:pBdr>
          <w:top w:val="nil"/>
          <w:left w:val="nil"/>
          <w:bottom w:val="nil"/>
          <w:right w:val="nil"/>
          <w:between w:val="nil"/>
        </w:pBdr>
        <w:ind w:firstLine="567"/>
        <w:jc w:val="both"/>
        <w:rPr>
          <w:rFonts w:ascii="Times New Roman" w:hAnsi="Times New Roman"/>
          <w:color w:val="000000"/>
          <w:sz w:val="22"/>
          <w:szCs w:val="22"/>
        </w:rPr>
      </w:pPr>
      <w:r w:rsidRPr="00062DF3">
        <w:rPr>
          <w:rFonts w:ascii="Times New Roman" w:hAnsi="Times New Roman"/>
          <w:color w:val="000000"/>
          <w:sz w:val="22"/>
          <w:szCs w:val="22"/>
        </w:rPr>
        <w:t>- відгуки учасників на сторінці фб - 2-3 на місяць;</w:t>
      </w:r>
    </w:p>
    <w:p w14:paraId="49561024" w14:textId="77777777" w:rsidR="0081792A" w:rsidRPr="00062DF3" w:rsidRDefault="0081792A" w:rsidP="00C20A66">
      <w:pPr>
        <w:pBdr>
          <w:top w:val="nil"/>
          <w:left w:val="nil"/>
          <w:bottom w:val="nil"/>
          <w:right w:val="nil"/>
          <w:between w:val="nil"/>
        </w:pBdr>
        <w:ind w:firstLine="567"/>
        <w:jc w:val="both"/>
        <w:rPr>
          <w:rFonts w:ascii="Times New Roman" w:hAnsi="Times New Roman"/>
          <w:color w:val="000000"/>
          <w:sz w:val="22"/>
          <w:szCs w:val="22"/>
        </w:rPr>
      </w:pPr>
      <w:bookmarkStart w:id="0" w:name="_heading=h.gjdgxs" w:colFirst="0" w:colLast="0"/>
      <w:bookmarkEnd w:id="0"/>
      <w:r w:rsidRPr="00062DF3">
        <w:rPr>
          <w:rFonts w:ascii="Times New Roman" w:hAnsi="Times New Roman"/>
          <w:color w:val="000000"/>
          <w:sz w:val="22"/>
          <w:szCs w:val="22"/>
        </w:rPr>
        <w:t xml:space="preserve">- підсумковий звіт на сайті та сторінці фб. </w:t>
      </w:r>
    </w:p>
    <w:p w14:paraId="3042EB31" w14:textId="77777777" w:rsidR="00F03B0E" w:rsidRPr="00631A46" w:rsidRDefault="00F03B0E" w:rsidP="00C20A66">
      <w:pPr>
        <w:pStyle w:val="a3"/>
        <w:ind w:firstLine="0"/>
        <w:jc w:val="both"/>
        <w:rPr>
          <w:rFonts w:ascii="Times New Roman" w:hAnsi="Times New Roman"/>
          <w:sz w:val="24"/>
          <w:szCs w:val="24"/>
        </w:rPr>
      </w:pPr>
    </w:p>
    <w:p w14:paraId="7253B44F" w14:textId="0B8A36FE" w:rsidR="009148CD" w:rsidRPr="00631A46" w:rsidRDefault="009148CD" w:rsidP="00631A46">
      <w:pPr>
        <w:pStyle w:val="a3"/>
        <w:jc w:val="both"/>
        <w:rPr>
          <w:rFonts w:ascii="Times New Roman" w:hAnsi="Times New Roman"/>
          <w:sz w:val="24"/>
          <w:szCs w:val="24"/>
        </w:rPr>
      </w:pPr>
      <w:r w:rsidRPr="00631A46">
        <w:rPr>
          <w:rFonts w:ascii="Times New Roman" w:hAnsi="Times New Roman"/>
          <w:sz w:val="24"/>
          <w:szCs w:val="24"/>
        </w:rPr>
        <w:t>9. Юридичні особи, яких планується залучити до участі у реалізації проекту (адреса, номер телефону, контактна особа із зазначенням посади, спосіб участі, які заходи в рамках проекту виконує, які ресурси надає для реалізації проекту)</w:t>
      </w:r>
      <w:r w:rsidRPr="00631A46">
        <w:rPr>
          <w:rFonts w:ascii="Times New Roman" w:hAnsi="Times New Roman"/>
          <w:sz w:val="24"/>
          <w:szCs w:val="24"/>
          <w:vertAlign w:val="superscript"/>
        </w:rPr>
        <w:t>5</w:t>
      </w:r>
      <w:r w:rsidRPr="00631A46">
        <w:rPr>
          <w:rFonts w:ascii="Times New Roman" w:hAnsi="Times New Roman"/>
          <w:sz w:val="24"/>
          <w:szCs w:val="24"/>
        </w:rPr>
        <w:t xml:space="preserve"> </w:t>
      </w:r>
      <w:r w:rsidR="004D30A5">
        <w:rPr>
          <w:rFonts w:ascii="Times New Roman" w:hAnsi="Times New Roman"/>
          <w:sz w:val="24"/>
          <w:szCs w:val="24"/>
        </w:rPr>
        <w:t xml:space="preserve">- </w:t>
      </w:r>
      <w:r w:rsidR="004D30A5" w:rsidRPr="00062DF3">
        <w:rPr>
          <w:rFonts w:ascii="Times New Roman" w:hAnsi="Times New Roman"/>
          <w:color w:val="000000"/>
          <w:sz w:val="22"/>
          <w:szCs w:val="22"/>
        </w:rPr>
        <w:t>не планується залучення</w:t>
      </w:r>
    </w:p>
    <w:p w14:paraId="10393968" w14:textId="77777777" w:rsidR="009148CD" w:rsidRPr="00631A46" w:rsidRDefault="009148CD" w:rsidP="00631A46">
      <w:pPr>
        <w:shd w:val="clear" w:color="auto" w:fill="FFFFFF"/>
        <w:jc w:val="both"/>
        <w:rPr>
          <w:rFonts w:ascii="Times New Roman" w:hAnsi="Times New Roman"/>
          <w:b/>
          <w:sz w:val="24"/>
          <w:szCs w:val="24"/>
        </w:rPr>
      </w:pPr>
    </w:p>
    <w:p w14:paraId="7E5C043F" w14:textId="77777777" w:rsidR="009148CD" w:rsidRPr="00631A46" w:rsidRDefault="009148CD" w:rsidP="00631A46">
      <w:pPr>
        <w:pStyle w:val="a3"/>
        <w:jc w:val="both"/>
        <w:rPr>
          <w:rFonts w:ascii="Times New Roman" w:hAnsi="Times New Roman"/>
          <w:sz w:val="24"/>
          <w:szCs w:val="24"/>
        </w:rPr>
      </w:pPr>
      <w:r w:rsidRPr="00631A46">
        <w:rPr>
          <w:rFonts w:ascii="Times New Roman" w:hAnsi="Times New Roman"/>
          <w:sz w:val="24"/>
          <w:szCs w:val="24"/>
        </w:rPr>
        <w:t xml:space="preserve">10. Обґрунтування кількості послуг і товарів (у тому числі тих, що залучатимуться за рахунок власного внеску інституту громадянського суспільства) з урахуванням діючих цін і тарифів на товари та послуги, особливостей програми (проекту, заходу) та принципу економного витрачання бюджетних коштів і максимальної ефективності їх використання) </w:t>
      </w:r>
    </w:p>
    <w:p w14:paraId="6E6706CA" w14:textId="77777777" w:rsidR="00C20A66" w:rsidRDefault="004D30A5" w:rsidP="004D30A5">
      <w:pPr>
        <w:pStyle w:val="a3"/>
        <w:numPr>
          <w:ilvl w:val="0"/>
          <w:numId w:val="2"/>
        </w:numPr>
        <w:tabs>
          <w:tab w:val="left" w:pos="284"/>
        </w:tabs>
        <w:ind w:left="0" w:firstLine="0"/>
        <w:jc w:val="both"/>
        <w:rPr>
          <w:rFonts w:ascii="Times New Roman" w:hAnsi="Times New Roman"/>
          <w:sz w:val="22"/>
          <w:szCs w:val="22"/>
        </w:rPr>
      </w:pPr>
      <w:r w:rsidRPr="00062DF3">
        <w:rPr>
          <w:rFonts w:ascii="Times New Roman" w:hAnsi="Times New Roman"/>
          <w:sz w:val="22"/>
          <w:szCs w:val="22"/>
        </w:rPr>
        <w:t xml:space="preserve">Оплата праці основного та допоміжного персоналу, який безпосередньо залучений до надання соціальної послуги за рахунок бюджетних коштів з урахуваннями середнього показника на ринку праці  України  з  дотриманням принципу  максимально економного  і раціонального використання бюджетних коштів на суму 344 100,00грн та з урахуванням можливого збільшення розміру оподаткування доходів фізичних осіб, </w:t>
      </w:r>
    </w:p>
    <w:p w14:paraId="26375634" w14:textId="017C6F65" w:rsidR="004D30A5" w:rsidRPr="00062DF3" w:rsidRDefault="004D30A5" w:rsidP="00C20A66">
      <w:pPr>
        <w:pStyle w:val="a3"/>
        <w:tabs>
          <w:tab w:val="left" w:pos="284"/>
        </w:tabs>
        <w:ind w:firstLine="0"/>
        <w:jc w:val="both"/>
        <w:rPr>
          <w:rFonts w:ascii="Times New Roman" w:hAnsi="Times New Roman"/>
          <w:sz w:val="22"/>
          <w:szCs w:val="22"/>
        </w:rPr>
      </w:pPr>
      <w:r w:rsidRPr="00062DF3">
        <w:rPr>
          <w:rFonts w:ascii="Times New Roman" w:hAnsi="Times New Roman"/>
          <w:sz w:val="22"/>
          <w:szCs w:val="22"/>
        </w:rPr>
        <w:t xml:space="preserve">а саме  : </w:t>
      </w:r>
    </w:p>
    <w:p w14:paraId="33F2C090" w14:textId="5B26A438" w:rsidR="004D30A5" w:rsidRDefault="004D30A5" w:rsidP="004D30A5">
      <w:pPr>
        <w:pStyle w:val="a3"/>
        <w:ind w:firstLine="0"/>
        <w:jc w:val="both"/>
        <w:rPr>
          <w:rFonts w:ascii="Times New Roman" w:hAnsi="Times New Roman"/>
          <w:sz w:val="22"/>
          <w:szCs w:val="22"/>
        </w:rPr>
      </w:pPr>
      <w:r w:rsidRPr="00062DF3">
        <w:rPr>
          <w:rFonts w:ascii="Times New Roman" w:hAnsi="Times New Roman"/>
          <w:sz w:val="22"/>
          <w:szCs w:val="22"/>
        </w:rPr>
        <w:t xml:space="preserve">-  </w:t>
      </w:r>
      <w:r w:rsidRPr="00062DF3">
        <w:rPr>
          <w:rFonts w:ascii="Times New Roman" w:hAnsi="Times New Roman" w:hint="eastAsia"/>
          <w:sz w:val="22"/>
          <w:szCs w:val="22"/>
        </w:rPr>
        <w:t>менеджер</w:t>
      </w:r>
      <w:r w:rsidRPr="00062DF3">
        <w:rPr>
          <w:rFonts w:ascii="Times New Roman" w:hAnsi="Times New Roman"/>
          <w:sz w:val="22"/>
          <w:szCs w:val="22"/>
        </w:rPr>
        <w:t xml:space="preserve"> проекту - </w:t>
      </w:r>
      <w:r w:rsidRPr="00062DF3">
        <w:rPr>
          <w:rFonts w:ascii="Times New Roman" w:hAnsi="Times New Roman" w:hint="eastAsia"/>
          <w:sz w:val="22"/>
          <w:szCs w:val="22"/>
        </w:rPr>
        <w:t>загальне</w:t>
      </w:r>
      <w:r w:rsidRPr="00062DF3">
        <w:rPr>
          <w:rFonts w:ascii="Times New Roman" w:hAnsi="Times New Roman"/>
          <w:sz w:val="22"/>
          <w:szCs w:val="22"/>
        </w:rPr>
        <w:t xml:space="preserve"> </w:t>
      </w:r>
      <w:r w:rsidRPr="00062DF3">
        <w:rPr>
          <w:rFonts w:ascii="Times New Roman" w:hAnsi="Times New Roman" w:hint="eastAsia"/>
          <w:sz w:val="22"/>
          <w:szCs w:val="22"/>
        </w:rPr>
        <w:t>керівництво</w:t>
      </w:r>
      <w:r w:rsidRPr="00062DF3">
        <w:rPr>
          <w:rFonts w:ascii="Times New Roman" w:hAnsi="Times New Roman"/>
          <w:sz w:val="22"/>
          <w:szCs w:val="22"/>
        </w:rPr>
        <w:t xml:space="preserve">, </w:t>
      </w:r>
      <w:r w:rsidRPr="00062DF3">
        <w:rPr>
          <w:rFonts w:ascii="Times New Roman" w:hAnsi="Times New Roman" w:hint="eastAsia"/>
          <w:sz w:val="22"/>
          <w:szCs w:val="22"/>
        </w:rPr>
        <w:t>в</w:t>
      </w:r>
      <w:r w:rsidRPr="00062DF3">
        <w:rPr>
          <w:rFonts w:ascii="Times New Roman" w:hAnsi="Times New Roman"/>
          <w:sz w:val="22"/>
          <w:szCs w:val="22"/>
        </w:rPr>
        <w:t xml:space="preserve"> </w:t>
      </w:r>
      <w:proofErr w:type="spellStart"/>
      <w:r w:rsidRPr="00062DF3">
        <w:rPr>
          <w:rFonts w:ascii="Times New Roman" w:hAnsi="Times New Roman" w:hint="eastAsia"/>
          <w:sz w:val="22"/>
          <w:szCs w:val="22"/>
        </w:rPr>
        <w:t>т</w:t>
      </w:r>
      <w:r w:rsidRPr="00062DF3">
        <w:rPr>
          <w:rFonts w:ascii="Times New Roman" w:hAnsi="Times New Roman"/>
          <w:sz w:val="22"/>
          <w:szCs w:val="22"/>
        </w:rPr>
        <w:t>.</w:t>
      </w:r>
      <w:r w:rsidRPr="00062DF3">
        <w:rPr>
          <w:rFonts w:ascii="Times New Roman" w:hAnsi="Times New Roman" w:hint="eastAsia"/>
          <w:sz w:val="22"/>
          <w:szCs w:val="22"/>
        </w:rPr>
        <w:t>ч</w:t>
      </w:r>
      <w:proofErr w:type="spellEnd"/>
      <w:r w:rsidRPr="00062DF3">
        <w:rPr>
          <w:rFonts w:ascii="Times New Roman" w:hAnsi="Times New Roman"/>
          <w:sz w:val="22"/>
          <w:szCs w:val="22"/>
        </w:rPr>
        <w:t xml:space="preserve"> </w:t>
      </w:r>
      <w:proofErr w:type="spellStart"/>
      <w:r w:rsidRPr="00062DF3">
        <w:rPr>
          <w:rFonts w:ascii="Times New Roman" w:hAnsi="Times New Roman" w:hint="eastAsia"/>
          <w:sz w:val="22"/>
          <w:szCs w:val="22"/>
        </w:rPr>
        <w:t>супервізія</w:t>
      </w:r>
      <w:proofErr w:type="spellEnd"/>
      <w:r w:rsidRPr="00062DF3">
        <w:rPr>
          <w:rFonts w:ascii="Times New Roman" w:hAnsi="Times New Roman"/>
          <w:sz w:val="22"/>
          <w:szCs w:val="22"/>
        </w:rPr>
        <w:t xml:space="preserve">  </w:t>
      </w:r>
      <w:r w:rsidRPr="00062DF3">
        <w:rPr>
          <w:rFonts w:ascii="Times New Roman" w:hAnsi="Times New Roman" w:hint="eastAsia"/>
          <w:sz w:val="22"/>
          <w:szCs w:val="22"/>
        </w:rPr>
        <w:t>для</w:t>
      </w:r>
      <w:r w:rsidRPr="00062DF3">
        <w:rPr>
          <w:rFonts w:ascii="Times New Roman" w:hAnsi="Times New Roman"/>
          <w:sz w:val="22"/>
          <w:szCs w:val="22"/>
        </w:rPr>
        <w:t xml:space="preserve"> </w:t>
      </w:r>
      <w:r w:rsidRPr="00062DF3">
        <w:rPr>
          <w:rFonts w:ascii="Times New Roman" w:hAnsi="Times New Roman" w:hint="eastAsia"/>
          <w:sz w:val="22"/>
          <w:szCs w:val="22"/>
        </w:rPr>
        <w:t>фахівців</w:t>
      </w:r>
      <w:r w:rsidRPr="00062DF3">
        <w:rPr>
          <w:rFonts w:ascii="Times New Roman" w:hAnsi="Times New Roman"/>
          <w:sz w:val="22"/>
          <w:szCs w:val="22"/>
        </w:rPr>
        <w:t xml:space="preserve"> </w:t>
      </w:r>
      <w:r w:rsidRPr="00062DF3">
        <w:rPr>
          <w:rFonts w:ascii="Times New Roman" w:hAnsi="Times New Roman" w:hint="eastAsia"/>
          <w:sz w:val="22"/>
          <w:szCs w:val="22"/>
        </w:rPr>
        <w:t>за</w:t>
      </w:r>
      <w:r w:rsidRPr="00062DF3">
        <w:rPr>
          <w:rFonts w:ascii="Times New Roman" w:hAnsi="Times New Roman"/>
          <w:sz w:val="22"/>
          <w:szCs w:val="22"/>
        </w:rPr>
        <w:t xml:space="preserve"> </w:t>
      </w:r>
      <w:r w:rsidRPr="00062DF3">
        <w:rPr>
          <w:rFonts w:ascii="Times New Roman" w:hAnsi="Times New Roman" w:hint="eastAsia"/>
          <w:sz w:val="22"/>
          <w:szCs w:val="22"/>
        </w:rPr>
        <w:t>результатами</w:t>
      </w:r>
      <w:r w:rsidRPr="00062DF3">
        <w:rPr>
          <w:rFonts w:ascii="Times New Roman" w:hAnsi="Times New Roman"/>
          <w:sz w:val="22"/>
          <w:szCs w:val="22"/>
        </w:rPr>
        <w:t xml:space="preserve"> </w:t>
      </w:r>
      <w:r w:rsidRPr="00062DF3">
        <w:rPr>
          <w:rFonts w:ascii="Times New Roman" w:hAnsi="Times New Roman" w:hint="eastAsia"/>
          <w:sz w:val="22"/>
          <w:szCs w:val="22"/>
        </w:rPr>
        <w:t>роботи</w:t>
      </w:r>
      <w:r w:rsidRPr="00062DF3">
        <w:rPr>
          <w:rFonts w:ascii="Times New Roman" w:hAnsi="Times New Roman"/>
          <w:sz w:val="22"/>
          <w:szCs w:val="22"/>
        </w:rPr>
        <w:t xml:space="preserve"> </w:t>
      </w:r>
      <w:r w:rsidRPr="00062DF3">
        <w:rPr>
          <w:rFonts w:ascii="Times New Roman" w:hAnsi="Times New Roman" w:hint="eastAsia"/>
          <w:sz w:val="22"/>
          <w:szCs w:val="22"/>
        </w:rPr>
        <w:t>помісячно</w:t>
      </w:r>
      <w:r w:rsidRPr="00062DF3">
        <w:rPr>
          <w:rFonts w:ascii="Times New Roman" w:hAnsi="Times New Roman"/>
          <w:sz w:val="22"/>
          <w:szCs w:val="22"/>
        </w:rPr>
        <w:t xml:space="preserve">  (</w:t>
      </w:r>
      <w:r w:rsidRPr="00062DF3">
        <w:rPr>
          <w:rFonts w:ascii="Times New Roman" w:hAnsi="Times New Roman" w:hint="eastAsia"/>
          <w:sz w:val="22"/>
          <w:szCs w:val="22"/>
        </w:rPr>
        <w:t>фахівець</w:t>
      </w:r>
      <w:r w:rsidRPr="00062DF3">
        <w:rPr>
          <w:rFonts w:ascii="Times New Roman" w:hAnsi="Times New Roman"/>
          <w:sz w:val="22"/>
          <w:szCs w:val="22"/>
        </w:rPr>
        <w:t xml:space="preserve"> </w:t>
      </w:r>
      <w:r w:rsidRPr="00062DF3">
        <w:rPr>
          <w:rFonts w:ascii="Times New Roman" w:hAnsi="Times New Roman" w:hint="eastAsia"/>
          <w:sz w:val="22"/>
          <w:szCs w:val="22"/>
        </w:rPr>
        <w:t>соціальної</w:t>
      </w:r>
      <w:r w:rsidRPr="00062DF3">
        <w:rPr>
          <w:rFonts w:ascii="Times New Roman" w:hAnsi="Times New Roman"/>
          <w:sz w:val="22"/>
          <w:szCs w:val="22"/>
        </w:rPr>
        <w:t xml:space="preserve"> </w:t>
      </w:r>
      <w:r w:rsidRPr="00062DF3">
        <w:rPr>
          <w:rFonts w:ascii="Times New Roman" w:hAnsi="Times New Roman" w:hint="eastAsia"/>
          <w:sz w:val="22"/>
          <w:szCs w:val="22"/>
        </w:rPr>
        <w:t>сфери</w:t>
      </w:r>
      <w:r w:rsidRPr="00062DF3">
        <w:rPr>
          <w:rFonts w:ascii="Times New Roman" w:hAnsi="Times New Roman"/>
          <w:sz w:val="22"/>
          <w:szCs w:val="22"/>
        </w:rPr>
        <w:t xml:space="preserve">, </w:t>
      </w:r>
      <w:r w:rsidRPr="00062DF3">
        <w:rPr>
          <w:rFonts w:ascii="Times New Roman" w:hAnsi="Times New Roman" w:hint="eastAsia"/>
          <w:sz w:val="22"/>
          <w:szCs w:val="22"/>
        </w:rPr>
        <w:t>сертифікат</w:t>
      </w:r>
      <w:r w:rsidRPr="00062DF3">
        <w:rPr>
          <w:rFonts w:ascii="Times New Roman" w:hAnsi="Times New Roman"/>
          <w:sz w:val="22"/>
          <w:szCs w:val="22"/>
        </w:rPr>
        <w:t xml:space="preserve"> </w:t>
      </w:r>
      <w:r w:rsidRPr="00062DF3">
        <w:rPr>
          <w:rFonts w:ascii="Times New Roman" w:hAnsi="Times New Roman" w:hint="eastAsia"/>
          <w:sz w:val="22"/>
          <w:szCs w:val="22"/>
        </w:rPr>
        <w:t>державного</w:t>
      </w:r>
      <w:r w:rsidRPr="00062DF3">
        <w:rPr>
          <w:rFonts w:ascii="Times New Roman" w:hAnsi="Times New Roman"/>
          <w:sz w:val="22"/>
          <w:szCs w:val="22"/>
        </w:rPr>
        <w:t xml:space="preserve"> </w:t>
      </w:r>
      <w:r w:rsidRPr="00062DF3">
        <w:rPr>
          <w:rFonts w:ascii="Times New Roman" w:hAnsi="Times New Roman" w:hint="eastAsia"/>
          <w:sz w:val="22"/>
          <w:szCs w:val="22"/>
        </w:rPr>
        <w:t>зразка</w:t>
      </w:r>
      <w:r w:rsidRPr="00062DF3">
        <w:rPr>
          <w:rFonts w:ascii="Times New Roman" w:hAnsi="Times New Roman"/>
          <w:sz w:val="22"/>
          <w:szCs w:val="22"/>
        </w:rPr>
        <w:t xml:space="preserve">) для організації  комунікативних </w:t>
      </w:r>
      <w:proofErr w:type="spellStart"/>
      <w:r w:rsidRPr="00062DF3">
        <w:rPr>
          <w:rFonts w:ascii="Times New Roman" w:hAnsi="Times New Roman"/>
          <w:sz w:val="22"/>
          <w:szCs w:val="22"/>
        </w:rPr>
        <w:t>зв’язків</w:t>
      </w:r>
      <w:proofErr w:type="spellEnd"/>
      <w:r w:rsidRPr="00062DF3">
        <w:rPr>
          <w:rFonts w:ascii="Times New Roman" w:hAnsi="Times New Roman"/>
          <w:sz w:val="22"/>
          <w:szCs w:val="22"/>
        </w:rPr>
        <w:t xml:space="preserve"> з партнерами, контрагентами та отримувачами соціальної послуги (за необхідності) всіма доступними  засобами зв’язку (електронними, телефонія стаціонарна та мобільна/корпоративний номер), заплановано </w:t>
      </w:r>
      <w:r w:rsidRPr="00062DF3">
        <w:rPr>
          <w:rFonts w:ascii="Times New Roman" w:hAnsi="Times New Roman"/>
          <w:sz w:val="22"/>
          <w:szCs w:val="22"/>
        </w:rPr>
        <w:lastRenderedPageBreak/>
        <w:t xml:space="preserve">матеріальне заохочення 23 700,00грн. на місяць (загальна сума витрат в проекті за бюджетні кошти 71 100,00грн),  що є  середнім  розміром матеріального заохочення з урахуванням вартості таких послуг на ринку праці в Україні  від 15 000,00грн.  до  38 500,00грн. та збільшення розміру податків з 01.10.2024р., додатково  заплановано </w:t>
      </w:r>
      <w:r w:rsidRPr="00062DF3">
        <w:rPr>
          <w:rFonts w:ascii="Times New Roman" w:hAnsi="Times New Roman" w:hint="eastAsia"/>
          <w:sz w:val="22"/>
          <w:szCs w:val="22"/>
        </w:rPr>
        <w:t>консультації</w:t>
      </w:r>
      <w:r w:rsidRPr="00062DF3">
        <w:rPr>
          <w:rFonts w:ascii="Times New Roman" w:hAnsi="Times New Roman"/>
          <w:sz w:val="22"/>
          <w:szCs w:val="22"/>
        </w:rPr>
        <w:t xml:space="preserve"> (</w:t>
      </w:r>
      <w:r w:rsidRPr="00062DF3">
        <w:rPr>
          <w:rFonts w:ascii="Times New Roman" w:hAnsi="Times New Roman" w:hint="eastAsia"/>
          <w:sz w:val="22"/>
          <w:szCs w:val="22"/>
        </w:rPr>
        <w:t>у</w:t>
      </w:r>
      <w:r w:rsidRPr="00062DF3">
        <w:rPr>
          <w:rFonts w:ascii="Times New Roman" w:hAnsi="Times New Roman"/>
          <w:sz w:val="22"/>
          <w:szCs w:val="22"/>
        </w:rPr>
        <w:t xml:space="preserve"> </w:t>
      </w:r>
      <w:r w:rsidRPr="00062DF3">
        <w:rPr>
          <w:rFonts w:ascii="Times New Roman" w:hAnsi="Times New Roman" w:hint="eastAsia"/>
          <w:sz w:val="22"/>
          <w:szCs w:val="22"/>
        </w:rPr>
        <w:t>форматі</w:t>
      </w:r>
      <w:r w:rsidRPr="00062DF3">
        <w:rPr>
          <w:rFonts w:ascii="Times New Roman" w:hAnsi="Times New Roman"/>
          <w:sz w:val="22"/>
          <w:szCs w:val="22"/>
        </w:rPr>
        <w:t xml:space="preserve"> </w:t>
      </w:r>
      <w:r w:rsidRPr="00062DF3">
        <w:rPr>
          <w:rFonts w:ascii="Times New Roman" w:hAnsi="Times New Roman" w:hint="eastAsia"/>
          <w:sz w:val="22"/>
          <w:szCs w:val="22"/>
        </w:rPr>
        <w:t>тренінгу</w:t>
      </w:r>
      <w:r w:rsidRPr="00062DF3">
        <w:rPr>
          <w:rFonts w:ascii="Times New Roman" w:hAnsi="Times New Roman"/>
          <w:sz w:val="22"/>
          <w:szCs w:val="22"/>
        </w:rPr>
        <w:t xml:space="preserve">)  </w:t>
      </w:r>
      <w:r w:rsidRPr="00062DF3">
        <w:rPr>
          <w:rFonts w:ascii="Times New Roman" w:hAnsi="Times New Roman" w:hint="eastAsia"/>
          <w:sz w:val="22"/>
          <w:szCs w:val="22"/>
        </w:rPr>
        <w:t>для</w:t>
      </w:r>
      <w:r w:rsidRPr="00062DF3">
        <w:rPr>
          <w:rFonts w:ascii="Times New Roman" w:hAnsi="Times New Roman"/>
          <w:sz w:val="22"/>
          <w:szCs w:val="22"/>
        </w:rPr>
        <w:t xml:space="preserve">  </w:t>
      </w:r>
      <w:r w:rsidRPr="00062DF3">
        <w:rPr>
          <w:rFonts w:ascii="Times New Roman" w:hAnsi="Times New Roman" w:hint="eastAsia"/>
          <w:sz w:val="22"/>
          <w:szCs w:val="22"/>
        </w:rPr>
        <w:t>отримувачів</w:t>
      </w:r>
      <w:r w:rsidRPr="00062DF3">
        <w:rPr>
          <w:rFonts w:ascii="Times New Roman" w:hAnsi="Times New Roman"/>
          <w:sz w:val="22"/>
          <w:szCs w:val="22"/>
        </w:rPr>
        <w:t xml:space="preserve"> </w:t>
      </w:r>
      <w:r w:rsidRPr="00062DF3">
        <w:rPr>
          <w:rFonts w:ascii="Times New Roman" w:hAnsi="Times New Roman" w:hint="eastAsia"/>
          <w:sz w:val="22"/>
          <w:szCs w:val="22"/>
        </w:rPr>
        <w:t>соціальної</w:t>
      </w:r>
      <w:r w:rsidRPr="00062DF3">
        <w:rPr>
          <w:rFonts w:ascii="Times New Roman" w:hAnsi="Times New Roman"/>
          <w:sz w:val="22"/>
          <w:szCs w:val="22"/>
        </w:rPr>
        <w:t xml:space="preserve"> </w:t>
      </w:r>
      <w:r w:rsidRPr="00062DF3">
        <w:rPr>
          <w:rFonts w:ascii="Times New Roman" w:hAnsi="Times New Roman" w:hint="eastAsia"/>
          <w:sz w:val="22"/>
          <w:szCs w:val="22"/>
        </w:rPr>
        <w:t>послуги</w:t>
      </w:r>
      <w:r w:rsidRPr="00062DF3">
        <w:rPr>
          <w:rFonts w:ascii="Times New Roman" w:hAnsi="Times New Roman"/>
          <w:sz w:val="22"/>
          <w:szCs w:val="22"/>
        </w:rPr>
        <w:t xml:space="preserve"> </w:t>
      </w:r>
      <w:r w:rsidRPr="00062DF3">
        <w:rPr>
          <w:rFonts w:ascii="Times New Roman" w:hAnsi="Times New Roman" w:hint="eastAsia"/>
          <w:sz w:val="22"/>
          <w:szCs w:val="22"/>
        </w:rPr>
        <w:t>соціальної</w:t>
      </w:r>
      <w:r w:rsidRPr="00062DF3">
        <w:rPr>
          <w:rFonts w:ascii="Times New Roman" w:hAnsi="Times New Roman"/>
          <w:sz w:val="22"/>
          <w:szCs w:val="22"/>
        </w:rPr>
        <w:t xml:space="preserve"> </w:t>
      </w:r>
      <w:r w:rsidRPr="00062DF3">
        <w:rPr>
          <w:rFonts w:ascii="Times New Roman" w:hAnsi="Times New Roman" w:hint="eastAsia"/>
          <w:sz w:val="22"/>
          <w:szCs w:val="22"/>
        </w:rPr>
        <w:t>адап</w:t>
      </w:r>
      <w:r w:rsidRPr="00062DF3">
        <w:rPr>
          <w:rFonts w:ascii="Times New Roman" w:hAnsi="Times New Roman"/>
          <w:sz w:val="22"/>
          <w:szCs w:val="22"/>
        </w:rPr>
        <w:t>т</w:t>
      </w:r>
      <w:r w:rsidRPr="00062DF3">
        <w:rPr>
          <w:rFonts w:ascii="Times New Roman" w:hAnsi="Times New Roman" w:hint="eastAsia"/>
          <w:sz w:val="22"/>
          <w:szCs w:val="22"/>
        </w:rPr>
        <w:t>ації</w:t>
      </w:r>
      <w:r w:rsidRPr="00062DF3">
        <w:rPr>
          <w:rFonts w:ascii="Times New Roman" w:hAnsi="Times New Roman"/>
          <w:sz w:val="22"/>
          <w:szCs w:val="22"/>
        </w:rPr>
        <w:t xml:space="preserve">  </w:t>
      </w:r>
      <w:r w:rsidRPr="00062DF3">
        <w:rPr>
          <w:rFonts w:ascii="Times New Roman" w:hAnsi="Times New Roman" w:hint="eastAsia"/>
          <w:sz w:val="22"/>
          <w:szCs w:val="22"/>
        </w:rPr>
        <w:t>про</w:t>
      </w:r>
      <w:r w:rsidRPr="00062DF3">
        <w:rPr>
          <w:rFonts w:ascii="Times New Roman" w:hAnsi="Times New Roman"/>
          <w:sz w:val="22"/>
          <w:szCs w:val="22"/>
        </w:rPr>
        <w:t xml:space="preserve">  </w:t>
      </w:r>
      <w:r w:rsidRPr="00062DF3">
        <w:rPr>
          <w:rFonts w:ascii="Times New Roman" w:hAnsi="Times New Roman" w:hint="eastAsia"/>
          <w:sz w:val="22"/>
          <w:szCs w:val="22"/>
        </w:rPr>
        <w:t>соціальні</w:t>
      </w:r>
      <w:r w:rsidRPr="00062DF3">
        <w:rPr>
          <w:rFonts w:ascii="Times New Roman" w:hAnsi="Times New Roman"/>
          <w:sz w:val="22"/>
          <w:szCs w:val="22"/>
        </w:rPr>
        <w:t xml:space="preserve"> </w:t>
      </w:r>
      <w:r w:rsidRPr="00062DF3">
        <w:rPr>
          <w:rFonts w:ascii="Times New Roman" w:hAnsi="Times New Roman" w:hint="eastAsia"/>
          <w:sz w:val="22"/>
          <w:szCs w:val="22"/>
        </w:rPr>
        <w:t>послуги</w:t>
      </w:r>
      <w:r w:rsidRPr="00062DF3">
        <w:rPr>
          <w:rFonts w:ascii="Times New Roman" w:hAnsi="Times New Roman"/>
          <w:sz w:val="22"/>
          <w:szCs w:val="22"/>
        </w:rPr>
        <w:t xml:space="preserve"> </w:t>
      </w:r>
      <w:r w:rsidRPr="00062DF3">
        <w:rPr>
          <w:rFonts w:ascii="Times New Roman" w:hAnsi="Times New Roman" w:hint="eastAsia"/>
          <w:sz w:val="22"/>
          <w:szCs w:val="22"/>
        </w:rPr>
        <w:t>та</w:t>
      </w:r>
      <w:r w:rsidRPr="00062DF3">
        <w:rPr>
          <w:rFonts w:ascii="Times New Roman" w:hAnsi="Times New Roman"/>
          <w:sz w:val="22"/>
          <w:szCs w:val="22"/>
        </w:rPr>
        <w:t xml:space="preserve"> </w:t>
      </w:r>
      <w:r w:rsidRPr="00062DF3">
        <w:rPr>
          <w:rFonts w:ascii="Times New Roman" w:hAnsi="Times New Roman" w:hint="eastAsia"/>
          <w:sz w:val="22"/>
          <w:szCs w:val="22"/>
        </w:rPr>
        <w:t>для</w:t>
      </w:r>
      <w:r w:rsidRPr="00062DF3">
        <w:rPr>
          <w:rFonts w:ascii="Times New Roman" w:hAnsi="Times New Roman"/>
          <w:sz w:val="22"/>
          <w:szCs w:val="22"/>
        </w:rPr>
        <w:t xml:space="preserve"> </w:t>
      </w:r>
      <w:r w:rsidRPr="00062DF3">
        <w:rPr>
          <w:rFonts w:ascii="Times New Roman" w:hAnsi="Times New Roman" w:hint="eastAsia"/>
          <w:sz w:val="22"/>
          <w:szCs w:val="22"/>
        </w:rPr>
        <w:t>залучених</w:t>
      </w:r>
      <w:r w:rsidRPr="00062DF3">
        <w:rPr>
          <w:rFonts w:ascii="Times New Roman" w:hAnsi="Times New Roman"/>
          <w:sz w:val="22"/>
          <w:szCs w:val="22"/>
        </w:rPr>
        <w:t xml:space="preserve"> </w:t>
      </w:r>
      <w:r w:rsidRPr="00062DF3">
        <w:rPr>
          <w:rFonts w:ascii="Times New Roman" w:hAnsi="Times New Roman" w:hint="eastAsia"/>
          <w:sz w:val="22"/>
          <w:szCs w:val="22"/>
        </w:rPr>
        <w:t>фахівців</w:t>
      </w:r>
      <w:r w:rsidRPr="00062DF3">
        <w:rPr>
          <w:rFonts w:ascii="Times New Roman" w:hAnsi="Times New Roman"/>
          <w:sz w:val="22"/>
          <w:szCs w:val="22"/>
        </w:rPr>
        <w:t xml:space="preserve"> </w:t>
      </w:r>
      <w:r w:rsidRPr="00062DF3">
        <w:rPr>
          <w:rFonts w:ascii="Times New Roman" w:hAnsi="Times New Roman" w:hint="eastAsia"/>
          <w:sz w:val="22"/>
          <w:szCs w:val="22"/>
        </w:rPr>
        <w:t>про</w:t>
      </w:r>
      <w:r w:rsidRPr="00062DF3">
        <w:rPr>
          <w:rFonts w:ascii="Times New Roman" w:hAnsi="Times New Roman"/>
          <w:sz w:val="22"/>
          <w:szCs w:val="22"/>
        </w:rPr>
        <w:t xml:space="preserve">  </w:t>
      </w:r>
      <w:proofErr w:type="spellStart"/>
      <w:r w:rsidRPr="00062DF3">
        <w:rPr>
          <w:rFonts w:ascii="Times New Roman" w:hAnsi="Times New Roman" w:hint="eastAsia"/>
          <w:sz w:val="22"/>
          <w:szCs w:val="22"/>
        </w:rPr>
        <w:t>проєкт</w:t>
      </w:r>
      <w:proofErr w:type="spellEnd"/>
      <w:r w:rsidRPr="00062DF3">
        <w:rPr>
          <w:rFonts w:ascii="Times New Roman" w:hAnsi="Times New Roman"/>
          <w:sz w:val="22"/>
          <w:szCs w:val="22"/>
        </w:rPr>
        <w:t xml:space="preserve">, </w:t>
      </w:r>
      <w:r w:rsidRPr="00062DF3">
        <w:rPr>
          <w:rFonts w:ascii="Times New Roman" w:hAnsi="Times New Roman" w:hint="eastAsia"/>
          <w:sz w:val="22"/>
          <w:szCs w:val="22"/>
        </w:rPr>
        <w:t>про</w:t>
      </w:r>
      <w:r w:rsidRPr="00062DF3">
        <w:rPr>
          <w:rFonts w:ascii="Times New Roman" w:hAnsi="Times New Roman"/>
          <w:sz w:val="22"/>
          <w:szCs w:val="22"/>
        </w:rPr>
        <w:t xml:space="preserve">  </w:t>
      </w:r>
      <w:r w:rsidRPr="00062DF3">
        <w:rPr>
          <w:rFonts w:ascii="Times New Roman" w:hAnsi="Times New Roman" w:hint="eastAsia"/>
          <w:sz w:val="22"/>
          <w:szCs w:val="22"/>
        </w:rPr>
        <w:t>зміни</w:t>
      </w:r>
      <w:r w:rsidRPr="00062DF3">
        <w:rPr>
          <w:rFonts w:ascii="Times New Roman" w:hAnsi="Times New Roman"/>
          <w:sz w:val="22"/>
          <w:szCs w:val="22"/>
        </w:rPr>
        <w:t xml:space="preserve"> </w:t>
      </w:r>
      <w:r w:rsidRPr="00062DF3">
        <w:rPr>
          <w:rFonts w:ascii="Times New Roman" w:hAnsi="Times New Roman" w:hint="eastAsia"/>
          <w:sz w:val="22"/>
          <w:szCs w:val="22"/>
        </w:rPr>
        <w:t>в</w:t>
      </w:r>
      <w:r w:rsidRPr="00062DF3">
        <w:rPr>
          <w:rFonts w:ascii="Times New Roman" w:hAnsi="Times New Roman"/>
          <w:sz w:val="22"/>
          <w:szCs w:val="22"/>
        </w:rPr>
        <w:t xml:space="preserve"> </w:t>
      </w:r>
      <w:r w:rsidRPr="00062DF3">
        <w:rPr>
          <w:rFonts w:ascii="Times New Roman" w:hAnsi="Times New Roman" w:hint="eastAsia"/>
          <w:sz w:val="22"/>
          <w:szCs w:val="22"/>
        </w:rPr>
        <w:t>чинному</w:t>
      </w:r>
      <w:r w:rsidRPr="00062DF3">
        <w:rPr>
          <w:rFonts w:ascii="Times New Roman" w:hAnsi="Times New Roman"/>
          <w:sz w:val="22"/>
          <w:szCs w:val="22"/>
        </w:rPr>
        <w:t xml:space="preserve"> </w:t>
      </w:r>
      <w:r w:rsidRPr="00062DF3">
        <w:rPr>
          <w:rFonts w:ascii="Times New Roman" w:hAnsi="Times New Roman" w:hint="eastAsia"/>
          <w:sz w:val="22"/>
          <w:szCs w:val="22"/>
        </w:rPr>
        <w:t>законодавстві</w:t>
      </w:r>
      <w:r w:rsidRPr="00062DF3">
        <w:rPr>
          <w:rFonts w:ascii="Times New Roman" w:hAnsi="Times New Roman"/>
          <w:sz w:val="22"/>
          <w:szCs w:val="22"/>
        </w:rPr>
        <w:t xml:space="preserve"> </w:t>
      </w:r>
      <w:r w:rsidRPr="00062DF3">
        <w:rPr>
          <w:rFonts w:ascii="Times New Roman" w:hAnsi="Times New Roman" w:hint="eastAsia"/>
          <w:sz w:val="22"/>
          <w:szCs w:val="22"/>
        </w:rPr>
        <w:t>відносно</w:t>
      </w:r>
      <w:r w:rsidRPr="00062DF3">
        <w:rPr>
          <w:rFonts w:ascii="Times New Roman" w:hAnsi="Times New Roman"/>
          <w:sz w:val="22"/>
          <w:szCs w:val="22"/>
        </w:rPr>
        <w:t xml:space="preserve"> </w:t>
      </w:r>
      <w:r w:rsidRPr="00062DF3">
        <w:rPr>
          <w:rFonts w:ascii="Times New Roman" w:hAnsi="Times New Roman" w:hint="eastAsia"/>
          <w:sz w:val="22"/>
          <w:szCs w:val="22"/>
        </w:rPr>
        <w:t>надання</w:t>
      </w:r>
      <w:r w:rsidRPr="00062DF3">
        <w:rPr>
          <w:rFonts w:ascii="Times New Roman" w:hAnsi="Times New Roman"/>
          <w:sz w:val="22"/>
          <w:szCs w:val="22"/>
        </w:rPr>
        <w:t xml:space="preserve"> </w:t>
      </w:r>
      <w:r w:rsidRPr="00062DF3">
        <w:rPr>
          <w:rFonts w:ascii="Times New Roman" w:hAnsi="Times New Roman" w:hint="eastAsia"/>
          <w:sz w:val="22"/>
          <w:szCs w:val="22"/>
        </w:rPr>
        <w:t>соціальних</w:t>
      </w:r>
      <w:r w:rsidRPr="00062DF3">
        <w:rPr>
          <w:rFonts w:ascii="Times New Roman" w:hAnsi="Times New Roman"/>
          <w:sz w:val="22"/>
          <w:szCs w:val="22"/>
        </w:rPr>
        <w:t xml:space="preserve"> </w:t>
      </w:r>
      <w:r w:rsidRPr="00062DF3">
        <w:rPr>
          <w:rFonts w:ascii="Times New Roman" w:hAnsi="Times New Roman" w:hint="eastAsia"/>
          <w:sz w:val="22"/>
          <w:szCs w:val="22"/>
        </w:rPr>
        <w:t>послуг</w:t>
      </w:r>
      <w:r w:rsidRPr="00062DF3">
        <w:rPr>
          <w:rFonts w:ascii="Times New Roman" w:hAnsi="Times New Roman"/>
          <w:sz w:val="22"/>
          <w:szCs w:val="22"/>
        </w:rPr>
        <w:t xml:space="preserve">, </w:t>
      </w:r>
      <w:r w:rsidRPr="00062DF3">
        <w:rPr>
          <w:rFonts w:ascii="Times New Roman" w:hAnsi="Times New Roman" w:hint="eastAsia"/>
          <w:sz w:val="22"/>
          <w:szCs w:val="22"/>
        </w:rPr>
        <w:t>роз</w:t>
      </w:r>
      <w:r w:rsidRPr="00062DF3">
        <w:rPr>
          <w:rFonts w:ascii="Times New Roman" w:hAnsi="Times New Roman"/>
          <w:sz w:val="22"/>
          <w:szCs w:val="22"/>
        </w:rPr>
        <w:t>'</w:t>
      </w:r>
      <w:r w:rsidRPr="00062DF3">
        <w:rPr>
          <w:rFonts w:ascii="Times New Roman" w:hAnsi="Times New Roman" w:hint="eastAsia"/>
          <w:sz w:val="22"/>
          <w:szCs w:val="22"/>
        </w:rPr>
        <w:t>яснення</w:t>
      </w:r>
      <w:r w:rsidRPr="00062DF3">
        <w:rPr>
          <w:rFonts w:ascii="Times New Roman" w:hAnsi="Times New Roman"/>
          <w:sz w:val="22"/>
          <w:szCs w:val="22"/>
        </w:rPr>
        <w:t xml:space="preserve"> </w:t>
      </w:r>
      <w:r w:rsidRPr="00062DF3">
        <w:rPr>
          <w:rFonts w:ascii="Times New Roman" w:hAnsi="Times New Roman" w:hint="eastAsia"/>
          <w:sz w:val="22"/>
          <w:szCs w:val="22"/>
        </w:rPr>
        <w:t>щодо</w:t>
      </w:r>
      <w:r w:rsidRPr="00062DF3">
        <w:rPr>
          <w:rFonts w:ascii="Times New Roman" w:hAnsi="Times New Roman"/>
          <w:sz w:val="22"/>
          <w:szCs w:val="22"/>
        </w:rPr>
        <w:t xml:space="preserve"> </w:t>
      </w:r>
      <w:r w:rsidRPr="00062DF3">
        <w:rPr>
          <w:rFonts w:ascii="Times New Roman" w:hAnsi="Times New Roman" w:hint="eastAsia"/>
          <w:sz w:val="22"/>
          <w:szCs w:val="22"/>
        </w:rPr>
        <w:t>практичного</w:t>
      </w:r>
      <w:r w:rsidRPr="00062DF3">
        <w:rPr>
          <w:rFonts w:ascii="Times New Roman" w:hAnsi="Times New Roman"/>
          <w:sz w:val="22"/>
          <w:szCs w:val="22"/>
        </w:rPr>
        <w:t xml:space="preserve"> </w:t>
      </w:r>
      <w:r w:rsidRPr="00062DF3">
        <w:rPr>
          <w:rFonts w:ascii="Times New Roman" w:hAnsi="Times New Roman" w:hint="eastAsia"/>
          <w:sz w:val="22"/>
          <w:szCs w:val="22"/>
        </w:rPr>
        <w:t>досвіду</w:t>
      </w:r>
      <w:r w:rsidRPr="00062DF3">
        <w:rPr>
          <w:rFonts w:ascii="Times New Roman" w:hAnsi="Times New Roman"/>
          <w:sz w:val="22"/>
          <w:szCs w:val="22"/>
        </w:rPr>
        <w:t xml:space="preserve"> </w:t>
      </w:r>
      <w:r w:rsidRPr="00062DF3">
        <w:rPr>
          <w:rFonts w:ascii="Times New Roman" w:hAnsi="Times New Roman" w:hint="eastAsia"/>
          <w:sz w:val="22"/>
          <w:szCs w:val="22"/>
        </w:rPr>
        <w:t>надання</w:t>
      </w:r>
      <w:r w:rsidRPr="00062DF3">
        <w:rPr>
          <w:rFonts w:ascii="Times New Roman" w:hAnsi="Times New Roman"/>
          <w:sz w:val="22"/>
          <w:szCs w:val="22"/>
        </w:rPr>
        <w:t xml:space="preserve"> </w:t>
      </w:r>
      <w:r w:rsidRPr="00062DF3">
        <w:rPr>
          <w:rFonts w:ascii="Times New Roman" w:hAnsi="Times New Roman" w:hint="eastAsia"/>
          <w:sz w:val="22"/>
          <w:szCs w:val="22"/>
        </w:rPr>
        <w:t>соціальної</w:t>
      </w:r>
      <w:r w:rsidRPr="00062DF3">
        <w:rPr>
          <w:rFonts w:ascii="Times New Roman" w:hAnsi="Times New Roman"/>
          <w:sz w:val="22"/>
          <w:szCs w:val="22"/>
        </w:rPr>
        <w:t xml:space="preserve"> </w:t>
      </w:r>
      <w:r w:rsidRPr="00062DF3">
        <w:rPr>
          <w:rFonts w:ascii="Times New Roman" w:hAnsi="Times New Roman" w:hint="eastAsia"/>
          <w:sz w:val="22"/>
          <w:szCs w:val="22"/>
        </w:rPr>
        <w:t>послуги</w:t>
      </w:r>
      <w:r w:rsidRPr="00062DF3">
        <w:rPr>
          <w:rFonts w:ascii="Times New Roman" w:hAnsi="Times New Roman"/>
          <w:sz w:val="22"/>
          <w:szCs w:val="22"/>
        </w:rPr>
        <w:t xml:space="preserve"> </w:t>
      </w:r>
      <w:r w:rsidRPr="00062DF3">
        <w:rPr>
          <w:rFonts w:ascii="Times New Roman" w:hAnsi="Times New Roman" w:hint="eastAsia"/>
          <w:sz w:val="22"/>
          <w:szCs w:val="22"/>
        </w:rPr>
        <w:t>соціальної</w:t>
      </w:r>
      <w:r w:rsidRPr="00062DF3">
        <w:rPr>
          <w:rFonts w:ascii="Times New Roman" w:hAnsi="Times New Roman"/>
          <w:sz w:val="22"/>
          <w:szCs w:val="22"/>
        </w:rPr>
        <w:t xml:space="preserve"> </w:t>
      </w:r>
      <w:r w:rsidRPr="00062DF3">
        <w:rPr>
          <w:rFonts w:ascii="Times New Roman" w:hAnsi="Times New Roman" w:hint="eastAsia"/>
          <w:sz w:val="22"/>
          <w:szCs w:val="22"/>
        </w:rPr>
        <w:t>адаптації</w:t>
      </w:r>
      <w:r w:rsidRPr="00062DF3">
        <w:rPr>
          <w:rFonts w:ascii="Times New Roman" w:hAnsi="Times New Roman"/>
          <w:sz w:val="22"/>
          <w:szCs w:val="22"/>
        </w:rPr>
        <w:t xml:space="preserve"> (</w:t>
      </w:r>
      <w:r w:rsidRPr="00062DF3">
        <w:rPr>
          <w:rFonts w:ascii="Times New Roman" w:hAnsi="Times New Roman" w:hint="eastAsia"/>
          <w:sz w:val="22"/>
          <w:szCs w:val="22"/>
        </w:rPr>
        <w:t>в</w:t>
      </w:r>
      <w:r w:rsidRPr="00062DF3">
        <w:rPr>
          <w:rFonts w:ascii="Times New Roman" w:hAnsi="Times New Roman"/>
          <w:sz w:val="22"/>
          <w:szCs w:val="22"/>
        </w:rPr>
        <w:t xml:space="preserve"> </w:t>
      </w:r>
      <w:r w:rsidRPr="00062DF3">
        <w:rPr>
          <w:rFonts w:ascii="Times New Roman" w:hAnsi="Times New Roman" w:hint="eastAsia"/>
          <w:sz w:val="22"/>
          <w:szCs w:val="22"/>
        </w:rPr>
        <w:t>форматі</w:t>
      </w:r>
      <w:r w:rsidRPr="00062DF3">
        <w:rPr>
          <w:rFonts w:ascii="Times New Roman" w:hAnsi="Times New Roman"/>
          <w:sz w:val="22"/>
          <w:szCs w:val="22"/>
        </w:rPr>
        <w:t xml:space="preserve"> -  </w:t>
      </w:r>
      <w:r w:rsidRPr="00062DF3">
        <w:rPr>
          <w:rFonts w:ascii="Times New Roman" w:hAnsi="Times New Roman" w:hint="eastAsia"/>
          <w:sz w:val="22"/>
          <w:szCs w:val="22"/>
        </w:rPr>
        <w:t>індивідуально</w:t>
      </w:r>
      <w:r w:rsidRPr="00062DF3">
        <w:rPr>
          <w:rFonts w:ascii="Times New Roman" w:hAnsi="Times New Roman"/>
          <w:sz w:val="22"/>
          <w:szCs w:val="22"/>
        </w:rPr>
        <w:t xml:space="preserve"> </w:t>
      </w:r>
      <w:r w:rsidRPr="00062DF3">
        <w:rPr>
          <w:rFonts w:ascii="Times New Roman" w:hAnsi="Times New Roman" w:hint="eastAsia"/>
          <w:sz w:val="22"/>
          <w:szCs w:val="22"/>
        </w:rPr>
        <w:t>та</w:t>
      </w:r>
      <w:r w:rsidRPr="00062DF3">
        <w:rPr>
          <w:rFonts w:ascii="Times New Roman" w:hAnsi="Times New Roman"/>
          <w:sz w:val="22"/>
          <w:szCs w:val="22"/>
        </w:rPr>
        <w:t>/</w:t>
      </w:r>
      <w:r w:rsidRPr="00062DF3">
        <w:rPr>
          <w:rFonts w:ascii="Times New Roman" w:hAnsi="Times New Roman" w:hint="eastAsia"/>
          <w:sz w:val="22"/>
          <w:szCs w:val="22"/>
        </w:rPr>
        <w:t>або</w:t>
      </w:r>
      <w:r w:rsidRPr="00062DF3">
        <w:rPr>
          <w:rFonts w:ascii="Times New Roman" w:hAnsi="Times New Roman"/>
          <w:sz w:val="22"/>
          <w:szCs w:val="22"/>
        </w:rPr>
        <w:t xml:space="preserve"> </w:t>
      </w:r>
      <w:r w:rsidRPr="00062DF3">
        <w:rPr>
          <w:rFonts w:ascii="Times New Roman" w:hAnsi="Times New Roman" w:hint="eastAsia"/>
          <w:sz w:val="22"/>
          <w:szCs w:val="22"/>
        </w:rPr>
        <w:t>груповий</w:t>
      </w:r>
      <w:r w:rsidRPr="00062DF3">
        <w:rPr>
          <w:rFonts w:ascii="Times New Roman" w:hAnsi="Times New Roman"/>
          <w:sz w:val="22"/>
          <w:szCs w:val="22"/>
        </w:rPr>
        <w:t xml:space="preserve"> </w:t>
      </w:r>
      <w:r w:rsidRPr="00062DF3">
        <w:rPr>
          <w:rFonts w:ascii="Times New Roman" w:hAnsi="Times New Roman" w:hint="eastAsia"/>
          <w:sz w:val="22"/>
          <w:szCs w:val="22"/>
        </w:rPr>
        <w:t>онлайн</w:t>
      </w:r>
      <w:r w:rsidRPr="00062DF3">
        <w:rPr>
          <w:rFonts w:ascii="Times New Roman" w:hAnsi="Times New Roman"/>
          <w:sz w:val="22"/>
          <w:szCs w:val="22"/>
        </w:rPr>
        <w:t xml:space="preserve"> ) 2-3 </w:t>
      </w:r>
      <w:r w:rsidRPr="00062DF3">
        <w:rPr>
          <w:rFonts w:ascii="Times New Roman" w:hAnsi="Times New Roman" w:hint="eastAsia"/>
          <w:sz w:val="22"/>
          <w:szCs w:val="22"/>
        </w:rPr>
        <w:t>дні</w:t>
      </w:r>
      <w:r w:rsidRPr="00062DF3">
        <w:rPr>
          <w:rFonts w:ascii="Times New Roman" w:hAnsi="Times New Roman"/>
          <w:sz w:val="22"/>
          <w:szCs w:val="22"/>
        </w:rPr>
        <w:t xml:space="preserve"> , </w:t>
      </w:r>
      <w:r w:rsidRPr="00062DF3">
        <w:rPr>
          <w:rFonts w:ascii="Times New Roman" w:hAnsi="Times New Roman" w:hint="eastAsia"/>
          <w:sz w:val="22"/>
          <w:szCs w:val="22"/>
        </w:rPr>
        <w:t>з</w:t>
      </w:r>
      <w:r w:rsidRPr="00062DF3">
        <w:rPr>
          <w:rFonts w:ascii="Times New Roman" w:hAnsi="Times New Roman"/>
          <w:sz w:val="22"/>
          <w:szCs w:val="22"/>
        </w:rPr>
        <w:t xml:space="preserve">  </w:t>
      </w:r>
      <w:r w:rsidRPr="00062DF3">
        <w:rPr>
          <w:rFonts w:ascii="Times New Roman" w:hAnsi="Times New Roman" w:hint="eastAsia"/>
          <w:sz w:val="22"/>
          <w:szCs w:val="22"/>
        </w:rPr>
        <w:t>поточними</w:t>
      </w:r>
      <w:r w:rsidRPr="00062DF3">
        <w:rPr>
          <w:rFonts w:ascii="Times New Roman" w:hAnsi="Times New Roman"/>
          <w:sz w:val="22"/>
          <w:szCs w:val="22"/>
        </w:rPr>
        <w:t xml:space="preserve"> </w:t>
      </w:r>
      <w:r w:rsidRPr="00062DF3">
        <w:rPr>
          <w:rFonts w:ascii="Times New Roman" w:hAnsi="Times New Roman" w:hint="eastAsia"/>
          <w:sz w:val="22"/>
          <w:szCs w:val="22"/>
        </w:rPr>
        <w:t>ко</w:t>
      </w:r>
      <w:r w:rsidRPr="00062DF3">
        <w:rPr>
          <w:rFonts w:ascii="Times New Roman" w:hAnsi="Times New Roman"/>
          <w:sz w:val="22"/>
          <w:szCs w:val="22"/>
        </w:rPr>
        <w:t>н</w:t>
      </w:r>
      <w:r w:rsidRPr="00062DF3">
        <w:rPr>
          <w:rFonts w:ascii="Times New Roman" w:hAnsi="Times New Roman" w:hint="eastAsia"/>
          <w:sz w:val="22"/>
          <w:szCs w:val="22"/>
        </w:rPr>
        <w:t>сультаціями</w:t>
      </w:r>
      <w:r w:rsidRPr="00062DF3">
        <w:rPr>
          <w:rFonts w:ascii="Times New Roman" w:hAnsi="Times New Roman"/>
          <w:sz w:val="22"/>
          <w:szCs w:val="22"/>
        </w:rPr>
        <w:t xml:space="preserve"> </w:t>
      </w:r>
      <w:r w:rsidRPr="00062DF3">
        <w:rPr>
          <w:rFonts w:ascii="Times New Roman" w:hAnsi="Times New Roman" w:hint="eastAsia"/>
          <w:sz w:val="22"/>
          <w:szCs w:val="22"/>
        </w:rPr>
        <w:t>на</w:t>
      </w:r>
      <w:r w:rsidRPr="00062DF3">
        <w:rPr>
          <w:rFonts w:ascii="Times New Roman" w:hAnsi="Times New Roman"/>
          <w:sz w:val="22"/>
          <w:szCs w:val="22"/>
        </w:rPr>
        <w:t xml:space="preserve"> </w:t>
      </w:r>
      <w:r w:rsidRPr="00062DF3">
        <w:rPr>
          <w:rFonts w:ascii="Times New Roman" w:hAnsi="Times New Roman" w:hint="eastAsia"/>
          <w:sz w:val="22"/>
          <w:szCs w:val="22"/>
        </w:rPr>
        <w:t>період</w:t>
      </w:r>
      <w:r w:rsidRPr="00062DF3">
        <w:rPr>
          <w:rFonts w:ascii="Times New Roman" w:hAnsi="Times New Roman"/>
          <w:sz w:val="22"/>
          <w:szCs w:val="22"/>
        </w:rPr>
        <w:t xml:space="preserve"> </w:t>
      </w:r>
      <w:r w:rsidRPr="00062DF3">
        <w:rPr>
          <w:rFonts w:ascii="Times New Roman" w:hAnsi="Times New Roman" w:hint="eastAsia"/>
          <w:sz w:val="22"/>
          <w:szCs w:val="22"/>
        </w:rPr>
        <w:t>реалізації</w:t>
      </w:r>
      <w:r w:rsidRPr="00062DF3">
        <w:rPr>
          <w:rFonts w:ascii="Times New Roman" w:hAnsi="Times New Roman"/>
          <w:sz w:val="22"/>
          <w:szCs w:val="22"/>
        </w:rPr>
        <w:t xml:space="preserve"> </w:t>
      </w:r>
      <w:proofErr w:type="spellStart"/>
      <w:r w:rsidRPr="00062DF3">
        <w:rPr>
          <w:rFonts w:ascii="Times New Roman" w:hAnsi="Times New Roman" w:hint="eastAsia"/>
          <w:sz w:val="22"/>
          <w:szCs w:val="22"/>
        </w:rPr>
        <w:t>проєкту</w:t>
      </w:r>
      <w:proofErr w:type="spellEnd"/>
      <w:r w:rsidRPr="00062DF3">
        <w:rPr>
          <w:rFonts w:ascii="Times New Roman" w:hAnsi="Times New Roman"/>
          <w:sz w:val="22"/>
          <w:szCs w:val="22"/>
        </w:rPr>
        <w:t xml:space="preserve">  (</w:t>
      </w:r>
      <w:r w:rsidRPr="00062DF3">
        <w:rPr>
          <w:rFonts w:ascii="Times New Roman" w:hAnsi="Times New Roman" w:hint="eastAsia"/>
          <w:sz w:val="22"/>
          <w:szCs w:val="22"/>
        </w:rPr>
        <w:t>помісячно</w:t>
      </w:r>
      <w:r w:rsidRPr="00062DF3">
        <w:rPr>
          <w:rFonts w:ascii="Times New Roman" w:hAnsi="Times New Roman"/>
          <w:sz w:val="22"/>
          <w:szCs w:val="22"/>
        </w:rPr>
        <w:t>), вартість яких заплановано оплатити за рахунок  власних коштів на умовах співфінансування в сумі 8 000,00грн на місяць (загальна сума витрат 24 000,00грн.);</w:t>
      </w:r>
    </w:p>
    <w:p w14:paraId="1DCA1A7C" w14:textId="77777777" w:rsidR="00C20A66" w:rsidRPr="00062DF3" w:rsidRDefault="00C20A66" w:rsidP="004D30A5">
      <w:pPr>
        <w:pStyle w:val="a3"/>
        <w:ind w:firstLine="0"/>
        <w:jc w:val="both"/>
        <w:rPr>
          <w:rFonts w:ascii="Times New Roman" w:hAnsi="Times New Roman"/>
          <w:sz w:val="22"/>
          <w:szCs w:val="22"/>
        </w:rPr>
      </w:pPr>
    </w:p>
    <w:p w14:paraId="02D22C95" w14:textId="77777777" w:rsidR="004D30A5" w:rsidRPr="00062DF3" w:rsidRDefault="004D30A5" w:rsidP="004D30A5">
      <w:pPr>
        <w:pStyle w:val="ab"/>
        <w:shd w:val="clear" w:color="auto" w:fill="FFFFFF"/>
        <w:spacing w:before="0" w:beforeAutospacing="0" w:after="300" w:afterAutospacing="0"/>
        <w:jc w:val="both"/>
        <w:textAlignment w:val="baseline"/>
        <w:rPr>
          <w:color w:val="212529"/>
          <w:sz w:val="22"/>
          <w:szCs w:val="22"/>
          <w:shd w:val="clear" w:color="auto" w:fill="FFFFFF"/>
        </w:rPr>
      </w:pPr>
      <w:r w:rsidRPr="00062DF3">
        <w:rPr>
          <w:sz w:val="22"/>
          <w:szCs w:val="22"/>
        </w:rPr>
        <w:t xml:space="preserve">-    </w:t>
      </w:r>
      <w:r w:rsidRPr="00062DF3">
        <w:rPr>
          <w:rFonts w:hint="eastAsia"/>
          <w:sz w:val="22"/>
          <w:szCs w:val="22"/>
        </w:rPr>
        <w:t>кваліфікований</w:t>
      </w:r>
      <w:r w:rsidRPr="00062DF3">
        <w:rPr>
          <w:sz w:val="22"/>
          <w:szCs w:val="22"/>
        </w:rPr>
        <w:t xml:space="preserve"> </w:t>
      </w:r>
      <w:r w:rsidRPr="00062DF3">
        <w:rPr>
          <w:rFonts w:hint="eastAsia"/>
          <w:sz w:val="22"/>
          <w:szCs w:val="22"/>
        </w:rPr>
        <w:t>фахівець</w:t>
      </w:r>
      <w:r w:rsidRPr="00062DF3">
        <w:rPr>
          <w:sz w:val="22"/>
          <w:szCs w:val="22"/>
        </w:rPr>
        <w:t xml:space="preserve"> </w:t>
      </w:r>
      <w:r w:rsidRPr="00062DF3">
        <w:rPr>
          <w:rFonts w:hint="eastAsia"/>
          <w:sz w:val="22"/>
          <w:szCs w:val="22"/>
        </w:rPr>
        <w:t>соціальної</w:t>
      </w:r>
      <w:r w:rsidRPr="00062DF3">
        <w:rPr>
          <w:sz w:val="22"/>
          <w:szCs w:val="22"/>
        </w:rPr>
        <w:t xml:space="preserve"> </w:t>
      </w:r>
      <w:r w:rsidRPr="00062DF3">
        <w:rPr>
          <w:rFonts w:hint="eastAsia"/>
          <w:sz w:val="22"/>
          <w:szCs w:val="22"/>
        </w:rPr>
        <w:t>роботи</w:t>
      </w:r>
      <w:r w:rsidRPr="00062DF3">
        <w:rPr>
          <w:sz w:val="22"/>
          <w:szCs w:val="22"/>
        </w:rPr>
        <w:t xml:space="preserve"> (</w:t>
      </w:r>
      <w:r w:rsidRPr="00062DF3">
        <w:rPr>
          <w:rFonts w:hint="eastAsia"/>
          <w:sz w:val="22"/>
          <w:szCs w:val="22"/>
        </w:rPr>
        <w:t>ФСР</w:t>
      </w:r>
      <w:r w:rsidRPr="00062DF3">
        <w:rPr>
          <w:sz w:val="22"/>
          <w:szCs w:val="22"/>
        </w:rPr>
        <w:t xml:space="preserve">, </w:t>
      </w:r>
      <w:r w:rsidRPr="00062DF3">
        <w:rPr>
          <w:rFonts w:hint="eastAsia"/>
          <w:sz w:val="22"/>
          <w:szCs w:val="22"/>
        </w:rPr>
        <w:t>сертифікат</w:t>
      </w:r>
      <w:r w:rsidRPr="00062DF3">
        <w:rPr>
          <w:sz w:val="22"/>
          <w:szCs w:val="22"/>
        </w:rPr>
        <w:t xml:space="preserve"> </w:t>
      </w:r>
      <w:r w:rsidRPr="00062DF3">
        <w:rPr>
          <w:rFonts w:hint="eastAsia"/>
          <w:sz w:val="22"/>
          <w:szCs w:val="22"/>
        </w:rPr>
        <w:t>державного</w:t>
      </w:r>
      <w:r w:rsidRPr="00062DF3">
        <w:rPr>
          <w:sz w:val="22"/>
          <w:szCs w:val="22"/>
        </w:rPr>
        <w:t xml:space="preserve"> </w:t>
      </w:r>
      <w:r w:rsidRPr="00062DF3">
        <w:rPr>
          <w:rFonts w:hint="eastAsia"/>
          <w:sz w:val="22"/>
          <w:szCs w:val="22"/>
        </w:rPr>
        <w:t>зразка</w:t>
      </w:r>
      <w:r w:rsidRPr="00062DF3">
        <w:rPr>
          <w:sz w:val="22"/>
          <w:szCs w:val="22"/>
        </w:rPr>
        <w:t xml:space="preserve">) для  </w:t>
      </w:r>
      <w:r w:rsidRPr="00062DF3">
        <w:rPr>
          <w:color w:val="212529"/>
          <w:sz w:val="22"/>
          <w:szCs w:val="22"/>
          <w:shd w:val="clear" w:color="auto" w:fill="FFFFFF"/>
        </w:rPr>
        <w:t>виявлення сімей, дітей та молоді, які перебувають у складних життєвих обставинах, та громадян похилого віку, інвалідів та інших соціально незахищених груп населення, які потребують соціальної підтримки та надання їм соціальних послуг; організації своєчасної допомоги сім’ям, дітям та молоді шляхом взаємодії із структурними підрозділами місцевих (регіональних) державних адміністрацій та місцевого самоврядування, навчальними та дошкільними закладами, закладами та відділеннями охорони здоров’я, внутрішніх справ, громадських об’єднань, фондів тощо; забезпечення координації та взаємодії сім’ї, яка перебуває у складних життєвих обставинах, кожного з її членів із суб’єктами соціальної роботи до повного вирішення їх проблем, надання їм послуги з інформування та консультування;</w:t>
      </w:r>
      <w:r w:rsidRPr="00062DF3">
        <w:rPr>
          <w:color w:val="212529"/>
          <w:sz w:val="22"/>
          <w:szCs w:val="22"/>
        </w:rPr>
        <w:t xml:space="preserve"> проводить оцінку потреб дітей, сімей та молоді, які перебувають у складних життєвих обставинах і потребують сторонньої допомоги, у тому числі сімей учасників </w:t>
      </w:r>
      <w:proofErr w:type="spellStart"/>
      <w:r w:rsidRPr="00062DF3">
        <w:rPr>
          <w:color w:val="212529"/>
          <w:sz w:val="22"/>
          <w:szCs w:val="22"/>
        </w:rPr>
        <w:t>учасників</w:t>
      </w:r>
      <w:proofErr w:type="spellEnd"/>
      <w:r w:rsidRPr="00062DF3">
        <w:rPr>
          <w:color w:val="212529"/>
          <w:sz w:val="22"/>
          <w:szCs w:val="22"/>
        </w:rPr>
        <w:t xml:space="preserve"> бойових дій та внутрішньо переміщених осіб, визначає види соціальних послуг та методи соціальної роботи, проводить обстеження матеріально-побутових умов за згодою сім’ї, визначає планування та методи соціальної роботи (за можливістю); координує вирішення проблемних питань громадян похилого віку, інвалідів та інших соціально незахищених груп населення, надає їм послуги з інформування, консультування, представництва інтересів в органах, організаціях, установах та закладах системи соціального захисту;</w:t>
      </w:r>
      <w:r w:rsidRPr="00062DF3">
        <w:rPr>
          <w:color w:val="212529"/>
          <w:sz w:val="22"/>
          <w:szCs w:val="22"/>
          <w:shd w:val="clear" w:color="auto" w:fill="FFFFFF"/>
        </w:rPr>
        <w:t xml:space="preserve"> здійснює соціальну та психологічну адаптацію дітей-сиріт та дітей, позбавлених батьківського піклування, осіб з їх числа з метою підготовки до самостійного життя; інформує сім’ї, дітей та молодь про можливість отримання інших видів соціальної допомоги і послуг; перенаправляє членів сімей, які перебувають у складних життєвих обставинах та потребують соціальних послуг чи різних видів допомоги, до відповідних закладів, установ та організацій (різних форм власності та господарювання)- середня оплата праці (заробітна плата) по Україні становить від 16 400,00грн до 25 000,00грн., тому прийнято рішення  встановити   середній  рівень матеріального заохочення   в сумі 21 000,00 грн. (загальна сума витрат 63 000,00грн.) за рахунок бюджетних коштів;</w:t>
      </w:r>
    </w:p>
    <w:p w14:paraId="5405028E" w14:textId="77777777" w:rsidR="004D30A5" w:rsidRPr="00062DF3" w:rsidRDefault="004D30A5" w:rsidP="004D30A5">
      <w:pPr>
        <w:pStyle w:val="ab"/>
        <w:shd w:val="clear" w:color="auto" w:fill="FFFFFF"/>
        <w:spacing w:before="0" w:beforeAutospacing="0" w:after="300" w:afterAutospacing="0"/>
        <w:jc w:val="both"/>
        <w:textAlignment w:val="baseline"/>
        <w:rPr>
          <w:color w:val="212529"/>
          <w:sz w:val="22"/>
          <w:szCs w:val="22"/>
          <w:shd w:val="clear" w:color="auto" w:fill="FFFFFF"/>
        </w:rPr>
      </w:pPr>
      <w:r w:rsidRPr="00062DF3">
        <w:rPr>
          <w:color w:val="212529"/>
          <w:sz w:val="22"/>
          <w:szCs w:val="22"/>
          <w:shd w:val="clear" w:color="auto" w:fill="FFFFFF"/>
        </w:rPr>
        <w:t xml:space="preserve">-  фахівцями , що  реалізують за проектом соціальну послугу соціальної адаптації в залежності від стану здоров’я отримувача, нозології захворювання, рівня наявних навичок та конкретного рівня його соціалізації є  психолог(2 особи) , </w:t>
      </w:r>
      <w:proofErr w:type="spellStart"/>
      <w:r w:rsidRPr="00062DF3">
        <w:rPr>
          <w:color w:val="212529"/>
          <w:sz w:val="22"/>
          <w:szCs w:val="22"/>
          <w:shd w:val="clear" w:color="auto" w:fill="FFFFFF"/>
        </w:rPr>
        <w:t>реабілітолог,</w:t>
      </w:r>
      <w:r w:rsidRPr="00062DF3">
        <w:rPr>
          <w:rFonts w:hint="eastAsia"/>
          <w:color w:val="212529"/>
          <w:sz w:val="22"/>
          <w:szCs w:val="22"/>
          <w:shd w:val="clear" w:color="auto" w:fill="FFFFFF"/>
        </w:rPr>
        <w:t>соціальний</w:t>
      </w:r>
      <w:proofErr w:type="spellEnd"/>
      <w:r w:rsidRPr="00062DF3">
        <w:rPr>
          <w:color w:val="212529"/>
          <w:sz w:val="22"/>
          <w:szCs w:val="22"/>
          <w:shd w:val="clear" w:color="auto" w:fill="FFFFFF"/>
        </w:rPr>
        <w:t xml:space="preserve"> </w:t>
      </w:r>
      <w:r w:rsidRPr="00062DF3">
        <w:rPr>
          <w:rFonts w:hint="eastAsia"/>
          <w:color w:val="212529"/>
          <w:sz w:val="22"/>
          <w:szCs w:val="22"/>
          <w:shd w:val="clear" w:color="auto" w:fill="FFFFFF"/>
        </w:rPr>
        <w:t>педагог</w:t>
      </w:r>
      <w:r w:rsidRPr="00062DF3">
        <w:rPr>
          <w:color w:val="212529"/>
          <w:sz w:val="22"/>
          <w:szCs w:val="22"/>
          <w:shd w:val="clear" w:color="auto" w:fill="FFFFFF"/>
        </w:rPr>
        <w:t>,</w:t>
      </w:r>
      <w:r w:rsidRPr="00062DF3">
        <w:rPr>
          <w:rFonts w:hint="eastAsia"/>
        </w:rPr>
        <w:t xml:space="preserve"> </w:t>
      </w:r>
      <w:r w:rsidRPr="00062DF3">
        <w:rPr>
          <w:rFonts w:hint="eastAsia"/>
          <w:color w:val="212529"/>
          <w:sz w:val="22"/>
          <w:szCs w:val="22"/>
          <w:shd w:val="clear" w:color="auto" w:fill="FFFFFF"/>
        </w:rPr>
        <w:t>корекційний</w:t>
      </w:r>
      <w:r w:rsidRPr="00062DF3">
        <w:rPr>
          <w:color w:val="212529"/>
          <w:sz w:val="22"/>
          <w:szCs w:val="22"/>
          <w:shd w:val="clear" w:color="auto" w:fill="FFFFFF"/>
        </w:rPr>
        <w:t xml:space="preserve"> </w:t>
      </w:r>
      <w:r w:rsidRPr="00062DF3">
        <w:rPr>
          <w:rFonts w:hint="eastAsia"/>
          <w:color w:val="212529"/>
          <w:sz w:val="22"/>
          <w:szCs w:val="22"/>
          <w:shd w:val="clear" w:color="auto" w:fill="FFFFFF"/>
        </w:rPr>
        <w:t>педагог</w:t>
      </w:r>
      <w:r w:rsidRPr="00062DF3">
        <w:rPr>
          <w:color w:val="212529"/>
          <w:sz w:val="22"/>
          <w:szCs w:val="22"/>
          <w:shd w:val="clear" w:color="auto" w:fill="FFFFFF"/>
        </w:rPr>
        <w:t xml:space="preserve">  на основі практики надання цієї послуги протягом 1,5 року , всього заплановано  5 осіб кваліфікованих фахівців з матеріальним заохоченням 14 000,00грн на особу (загальна сума витрат 42 000,00грн ) за рахунок бюджетних коштів, що є максимально економним рівнем оплати праці  таких фахівців, відповідно до моніторингу ринку праці України на вересень 2024року середня заробітна плата саме таких фахівців складає 15 522,00грн. на місяць.</w:t>
      </w:r>
    </w:p>
    <w:p w14:paraId="5F3FE4CB" w14:textId="77777777" w:rsidR="004D30A5" w:rsidRPr="00062DF3" w:rsidRDefault="004D30A5" w:rsidP="004D30A5">
      <w:pPr>
        <w:pStyle w:val="ab"/>
        <w:shd w:val="clear" w:color="auto" w:fill="FFFFFF"/>
        <w:spacing w:before="0" w:beforeAutospacing="0" w:after="300" w:afterAutospacing="0"/>
        <w:jc w:val="both"/>
        <w:textAlignment w:val="baseline"/>
        <w:rPr>
          <w:sz w:val="22"/>
          <w:szCs w:val="22"/>
        </w:rPr>
      </w:pPr>
      <w:r w:rsidRPr="00062DF3">
        <w:rPr>
          <w:color w:val="212529"/>
          <w:sz w:val="22"/>
          <w:szCs w:val="22"/>
          <w:shd w:val="clear" w:color="auto" w:fill="FFFFFF"/>
        </w:rPr>
        <w:t xml:space="preserve">2) Єдиний внесок на загальнообов’язкове державне соціальне страхування із заробітної плати основного та допоміжного персоналу, який безпосередньо залучений до надання послуги за ставкою 22%  від загального фонду оплати праці  </w:t>
      </w:r>
      <w:r w:rsidRPr="00062DF3">
        <w:rPr>
          <w:sz w:val="22"/>
          <w:szCs w:val="22"/>
        </w:rPr>
        <w:t>основного та допоміжного персоналу, який безпосередньо залучений до надання соціальної послуги за рахунок бюджетних коштів і сумі 344 100,00грн. і складає  75 702,00грн. відповідно до чинного законодавства, за рахунок бюджетних коштів та від суми  24 000,00грн. 22% ЄСВ в сумі 5 280,00грн за рахунок власних коштів на умовах спів фінансування;</w:t>
      </w:r>
    </w:p>
    <w:p w14:paraId="31391D1C" w14:textId="77777777" w:rsidR="004D30A5" w:rsidRPr="00062DF3" w:rsidRDefault="004D30A5" w:rsidP="004D30A5">
      <w:pPr>
        <w:pStyle w:val="ab"/>
        <w:shd w:val="clear" w:color="auto" w:fill="FFFFFF"/>
        <w:spacing w:before="0" w:beforeAutospacing="0" w:after="300" w:afterAutospacing="0"/>
        <w:jc w:val="both"/>
        <w:textAlignment w:val="baseline"/>
        <w:rPr>
          <w:sz w:val="22"/>
          <w:szCs w:val="22"/>
        </w:rPr>
      </w:pPr>
      <w:r w:rsidRPr="00062DF3">
        <w:rPr>
          <w:sz w:val="22"/>
          <w:szCs w:val="22"/>
        </w:rPr>
        <w:t>3) Предмети, матеріали, обладнання та інвентар (у тому числі м’який інвентар та спецодяг), що використовуються для надання соціальної послуги:</w:t>
      </w:r>
    </w:p>
    <w:p w14:paraId="771E7B15" w14:textId="77777777" w:rsidR="004D30A5" w:rsidRPr="00062DF3" w:rsidRDefault="004D30A5" w:rsidP="004D30A5">
      <w:pPr>
        <w:pStyle w:val="ab"/>
        <w:shd w:val="clear" w:color="auto" w:fill="FFFFFF"/>
        <w:spacing w:before="0" w:beforeAutospacing="0" w:after="300" w:afterAutospacing="0"/>
        <w:jc w:val="both"/>
        <w:textAlignment w:val="baseline"/>
        <w:rPr>
          <w:sz w:val="22"/>
          <w:szCs w:val="22"/>
        </w:rPr>
      </w:pPr>
      <w:r w:rsidRPr="00062DF3">
        <w:rPr>
          <w:sz w:val="22"/>
          <w:szCs w:val="22"/>
        </w:rPr>
        <w:t xml:space="preserve">- витратні матеріали  для виконання  </w:t>
      </w:r>
      <w:proofErr w:type="spellStart"/>
      <w:r w:rsidRPr="00062DF3">
        <w:rPr>
          <w:sz w:val="22"/>
          <w:szCs w:val="22"/>
        </w:rPr>
        <w:t>проєкту</w:t>
      </w:r>
      <w:proofErr w:type="spellEnd"/>
      <w:r w:rsidRPr="00062DF3">
        <w:rPr>
          <w:sz w:val="22"/>
          <w:szCs w:val="22"/>
        </w:rPr>
        <w:t xml:space="preserve"> (канцтовари - папір, кулькові ручки, конверти для  пересилки документів, тощо)  орієнтовно на суму  8 541,90грн. з розрахунку на 3 місяці  за рахунок бюджетного фінансування з урахуванням  об’ємного паперового документообігу проекту з оформлення  надання соціальної послуги соціальної адаптації  та забезпечення  звітності  копіями цих документів, завірення копій відповідно до вимог чинного законодавства та </w:t>
      </w:r>
      <w:proofErr w:type="spellStart"/>
      <w:r w:rsidRPr="00062DF3">
        <w:rPr>
          <w:sz w:val="22"/>
          <w:szCs w:val="22"/>
        </w:rPr>
        <w:t>інш</w:t>
      </w:r>
      <w:proofErr w:type="spellEnd"/>
      <w:r w:rsidRPr="00062DF3">
        <w:rPr>
          <w:sz w:val="22"/>
          <w:szCs w:val="22"/>
        </w:rPr>
        <w:t>. :</w:t>
      </w:r>
    </w:p>
    <w:tbl>
      <w:tblPr>
        <w:tblW w:w="102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1300"/>
        <w:gridCol w:w="1240"/>
        <w:gridCol w:w="1540"/>
        <w:gridCol w:w="1320"/>
      </w:tblGrid>
      <w:tr w:rsidR="004D30A5" w:rsidRPr="00062DF3" w14:paraId="1B655019" w14:textId="77777777" w:rsidTr="00180E1E">
        <w:trPr>
          <w:trHeight w:val="600"/>
        </w:trPr>
        <w:tc>
          <w:tcPr>
            <w:tcW w:w="4835" w:type="dxa"/>
            <w:shd w:val="clear" w:color="auto" w:fill="auto"/>
            <w:vAlign w:val="center"/>
            <w:hideMark/>
          </w:tcPr>
          <w:p w14:paraId="6764D282" w14:textId="2C7E8FD2" w:rsidR="004D30A5" w:rsidRPr="00062DF3" w:rsidRDefault="00C20A66"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lastRenderedPageBreak/>
              <w:t>Н</w:t>
            </w:r>
            <w:r w:rsidR="004D30A5" w:rsidRPr="00062DF3">
              <w:rPr>
                <w:rFonts w:ascii="Times New Roman" w:hAnsi="Times New Roman"/>
                <w:color w:val="000000"/>
                <w:sz w:val="22"/>
                <w:szCs w:val="22"/>
                <w:lang w:eastAsia="uk-UA"/>
              </w:rPr>
              <w:t>айменування</w:t>
            </w:r>
            <w:r>
              <w:rPr>
                <w:rFonts w:ascii="Times New Roman" w:hAnsi="Times New Roman"/>
                <w:color w:val="000000"/>
                <w:sz w:val="22"/>
                <w:szCs w:val="22"/>
                <w:lang w:eastAsia="uk-UA"/>
              </w:rPr>
              <w:t>*</w:t>
            </w:r>
          </w:p>
        </w:tc>
        <w:tc>
          <w:tcPr>
            <w:tcW w:w="1300" w:type="dxa"/>
            <w:shd w:val="clear" w:color="auto" w:fill="auto"/>
            <w:vAlign w:val="center"/>
            <w:hideMark/>
          </w:tcPr>
          <w:p w14:paraId="21ECA510" w14:textId="1F5C0704"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кількість</w:t>
            </w:r>
          </w:p>
        </w:tc>
        <w:tc>
          <w:tcPr>
            <w:tcW w:w="1240" w:type="dxa"/>
            <w:shd w:val="clear" w:color="auto" w:fill="auto"/>
            <w:vAlign w:val="center"/>
            <w:hideMark/>
          </w:tcPr>
          <w:p w14:paraId="0E851681" w14:textId="77777777" w:rsidR="004D30A5" w:rsidRPr="00062DF3" w:rsidRDefault="004D30A5" w:rsidP="00C20A66">
            <w:pPr>
              <w:jc w:val="center"/>
              <w:rPr>
                <w:rFonts w:ascii="Times New Roman" w:hAnsi="Times New Roman"/>
                <w:color w:val="000000"/>
                <w:sz w:val="22"/>
                <w:szCs w:val="22"/>
                <w:lang w:eastAsia="uk-UA"/>
              </w:rPr>
            </w:pPr>
            <w:proofErr w:type="spellStart"/>
            <w:r w:rsidRPr="00062DF3">
              <w:rPr>
                <w:rFonts w:ascii="Times New Roman" w:hAnsi="Times New Roman"/>
                <w:color w:val="000000"/>
                <w:sz w:val="22"/>
                <w:szCs w:val="22"/>
                <w:lang w:eastAsia="uk-UA"/>
              </w:rPr>
              <w:t>од.виміру</w:t>
            </w:r>
            <w:proofErr w:type="spellEnd"/>
          </w:p>
        </w:tc>
        <w:tc>
          <w:tcPr>
            <w:tcW w:w="1540" w:type="dxa"/>
            <w:shd w:val="clear" w:color="auto" w:fill="auto"/>
            <w:vAlign w:val="center"/>
            <w:hideMark/>
          </w:tcPr>
          <w:p w14:paraId="22BD157A"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умовна вартість</w:t>
            </w:r>
          </w:p>
        </w:tc>
        <w:tc>
          <w:tcPr>
            <w:tcW w:w="1320" w:type="dxa"/>
            <w:shd w:val="clear" w:color="auto" w:fill="auto"/>
            <w:vAlign w:val="center"/>
            <w:hideMark/>
          </w:tcPr>
          <w:p w14:paraId="4AEDAF27"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сума загальна</w:t>
            </w:r>
          </w:p>
        </w:tc>
      </w:tr>
      <w:tr w:rsidR="004D30A5" w:rsidRPr="00062DF3" w14:paraId="3AD17C4D" w14:textId="77777777" w:rsidTr="00180E1E">
        <w:trPr>
          <w:trHeight w:val="300"/>
        </w:trPr>
        <w:tc>
          <w:tcPr>
            <w:tcW w:w="4835" w:type="dxa"/>
            <w:shd w:val="clear" w:color="auto" w:fill="auto"/>
            <w:vAlign w:val="center"/>
            <w:hideMark/>
          </w:tcPr>
          <w:p w14:paraId="18BE9C43" w14:textId="77777777" w:rsidR="004D30A5" w:rsidRPr="00062DF3" w:rsidRDefault="004D30A5" w:rsidP="00C20A66">
            <w:pPr>
              <w:rPr>
                <w:rFonts w:ascii="Times New Roman" w:hAnsi="Times New Roman"/>
                <w:color w:val="000000"/>
                <w:sz w:val="22"/>
                <w:szCs w:val="22"/>
                <w:lang w:eastAsia="uk-UA"/>
              </w:rPr>
            </w:pPr>
            <w:r w:rsidRPr="00062DF3">
              <w:rPr>
                <w:rFonts w:ascii="Times New Roman" w:hAnsi="Times New Roman"/>
                <w:color w:val="000000"/>
                <w:sz w:val="22"/>
                <w:szCs w:val="22"/>
                <w:lang w:eastAsia="uk-UA"/>
              </w:rPr>
              <w:t>папір офісний (А4) білий 500арк</w:t>
            </w:r>
          </w:p>
        </w:tc>
        <w:tc>
          <w:tcPr>
            <w:tcW w:w="1300" w:type="dxa"/>
            <w:shd w:val="clear" w:color="auto" w:fill="auto"/>
            <w:noWrap/>
            <w:vAlign w:val="center"/>
            <w:hideMark/>
          </w:tcPr>
          <w:p w14:paraId="637D6D43"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15</w:t>
            </w:r>
          </w:p>
        </w:tc>
        <w:tc>
          <w:tcPr>
            <w:tcW w:w="1240" w:type="dxa"/>
            <w:shd w:val="clear" w:color="auto" w:fill="auto"/>
            <w:noWrap/>
            <w:vAlign w:val="center"/>
            <w:hideMark/>
          </w:tcPr>
          <w:p w14:paraId="5DD582A6" w14:textId="77777777" w:rsidR="004D30A5" w:rsidRPr="00062DF3" w:rsidRDefault="004D30A5" w:rsidP="00C20A66">
            <w:pPr>
              <w:jc w:val="center"/>
              <w:rPr>
                <w:rFonts w:ascii="Times New Roman" w:hAnsi="Times New Roman"/>
                <w:color w:val="000000"/>
                <w:sz w:val="22"/>
                <w:szCs w:val="22"/>
                <w:lang w:eastAsia="uk-UA"/>
              </w:rPr>
            </w:pPr>
            <w:proofErr w:type="spellStart"/>
            <w:r w:rsidRPr="00062DF3">
              <w:rPr>
                <w:rFonts w:ascii="Times New Roman" w:hAnsi="Times New Roman"/>
                <w:color w:val="000000"/>
                <w:sz w:val="22"/>
                <w:szCs w:val="22"/>
                <w:lang w:eastAsia="uk-UA"/>
              </w:rPr>
              <w:t>пач</w:t>
            </w:r>
            <w:proofErr w:type="spellEnd"/>
            <w:r w:rsidRPr="00062DF3">
              <w:rPr>
                <w:rFonts w:ascii="Times New Roman" w:hAnsi="Times New Roman"/>
                <w:color w:val="000000"/>
                <w:sz w:val="22"/>
                <w:szCs w:val="22"/>
                <w:lang w:eastAsia="uk-UA"/>
              </w:rPr>
              <w:t>.</w:t>
            </w:r>
          </w:p>
        </w:tc>
        <w:tc>
          <w:tcPr>
            <w:tcW w:w="1540" w:type="dxa"/>
            <w:shd w:val="clear" w:color="auto" w:fill="auto"/>
            <w:noWrap/>
            <w:vAlign w:val="center"/>
            <w:hideMark/>
          </w:tcPr>
          <w:p w14:paraId="6301F5F1" w14:textId="1A1F9792"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265,00</w:t>
            </w:r>
          </w:p>
        </w:tc>
        <w:tc>
          <w:tcPr>
            <w:tcW w:w="1320" w:type="dxa"/>
            <w:shd w:val="clear" w:color="auto" w:fill="auto"/>
            <w:noWrap/>
            <w:vAlign w:val="center"/>
            <w:hideMark/>
          </w:tcPr>
          <w:p w14:paraId="5D44FE02"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3 975,00</w:t>
            </w:r>
          </w:p>
        </w:tc>
      </w:tr>
      <w:tr w:rsidR="004D30A5" w:rsidRPr="00062DF3" w14:paraId="5963E69F" w14:textId="77777777" w:rsidTr="00180E1E">
        <w:trPr>
          <w:trHeight w:val="300"/>
        </w:trPr>
        <w:tc>
          <w:tcPr>
            <w:tcW w:w="4835" w:type="dxa"/>
            <w:shd w:val="clear" w:color="auto" w:fill="auto"/>
            <w:vAlign w:val="center"/>
            <w:hideMark/>
          </w:tcPr>
          <w:p w14:paraId="119A6D31" w14:textId="77777777" w:rsidR="004D30A5" w:rsidRPr="00062DF3" w:rsidRDefault="004D30A5" w:rsidP="00C20A66">
            <w:pPr>
              <w:rPr>
                <w:rFonts w:ascii="Times New Roman" w:hAnsi="Times New Roman"/>
                <w:color w:val="000000"/>
                <w:sz w:val="22"/>
                <w:szCs w:val="22"/>
                <w:lang w:eastAsia="uk-UA"/>
              </w:rPr>
            </w:pPr>
            <w:r w:rsidRPr="00062DF3">
              <w:rPr>
                <w:rFonts w:ascii="Times New Roman" w:hAnsi="Times New Roman"/>
                <w:color w:val="000000"/>
                <w:sz w:val="22"/>
                <w:szCs w:val="22"/>
                <w:lang w:eastAsia="uk-UA"/>
              </w:rPr>
              <w:t>папір офісний (А4)  кольоровий  100арк</w:t>
            </w:r>
          </w:p>
        </w:tc>
        <w:tc>
          <w:tcPr>
            <w:tcW w:w="1300" w:type="dxa"/>
            <w:shd w:val="clear" w:color="auto" w:fill="auto"/>
            <w:noWrap/>
            <w:vAlign w:val="center"/>
            <w:hideMark/>
          </w:tcPr>
          <w:p w14:paraId="6C5BB4C2"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5</w:t>
            </w:r>
          </w:p>
        </w:tc>
        <w:tc>
          <w:tcPr>
            <w:tcW w:w="1240" w:type="dxa"/>
            <w:shd w:val="clear" w:color="auto" w:fill="auto"/>
            <w:noWrap/>
            <w:vAlign w:val="center"/>
            <w:hideMark/>
          </w:tcPr>
          <w:p w14:paraId="15326D04" w14:textId="77777777" w:rsidR="004D30A5" w:rsidRPr="00062DF3" w:rsidRDefault="004D30A5" w:rsidP="00C20A66">
            <w:pPr>
              <w:jc w:val="center"/>
              <w:rPr>
                <w:rFonts w:ascii="Times New Roman" w:hAnsi="Times New Roman"/>
                <w:color w:val="000000"/>
                <w:sz w:val="22"/>
                <w:szCs w:val="22"/>
                <w:lang w:eastAsia="uk-UA"/>
              </w:rPr>
            </w:pPr>
            <w:proofErr w:type="spellStart"/>
            <w:r w:rsidRPr="00062DF3">
              <w:rPr>
                <w:rFonts w:ascii="Times New Roman" w:hAnsi="Times New Roman"/>
                <w:color w:val="000000"/>
                <w:sz w:val="22"/>
                <w:szCs w:val="22"/>
                <w:lang w:eastAsia="uk-UA"/>
              </w:rPr>
              <w:t>пач</w:t>
            </w:r>
            <w:proofErr w:type="spellEnd"/>
            <w:r w:rsidRPr="00062DF3">
              <w:rPr>
                <w:rFonts w:ascii="Times New Roman" w:hAnsi="Times New Roman"/>
                <w:color w:val="000000"/>
                <w:sz w:val="22"/>
                <w:szCs w:val="22"/>
                <w:lang w:eastAsia="uk-UA"/>
              </w:rPr>
              <w:t>.</w:t>
            </w:r>
          </w:p>
        </w:tc>
        <w:tc>
          <w:tcPr>
            <w:tcW w:w="1540" w:type="dxa"/>
            <w:shd w:val="clear" w:color="auto" w:fill="auto"/>
            <w:noWrap/>
            <w:vAlign w:val="center"/>
            <w:hideMark/>
          </w:tcPr>
          <w:p w14:paraId="4A8CF3B7" w14:textId="17E82181"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120,00</w:t>
            </w:r>
          </w:p>
        </w:tc>
        <w:tc>
          <w:tcPr>
            <w:tcW w:w="1320" w:type="dxa"/>
            <w:shd w:val="clear" w:color="auto" w:fill="auto"/>
            <w:noWrap/>
            <w:vAlign w:val="center"/>
            <w:hideMark/>
          </w:tcPr>
          <w:p w14:paraId="1C6E9557"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600,00</w:t>
            </w:r>
          </w:p>
        </w:tc>
      </w:tr>
      <w:tr w:rsidR="004D30A5" w:rsidRPr="00062DF3" w14:paraId="53B82DB0" w14:textId="77777777" w:rsidTr="00180E1E">
        <w:trPr>
          <w:trHeight w:val="300"/>
        </w:trPr>
        <w:tc>
          <w:tcPr>
            <w:tcW w:w="4835" w:type="dxa"/>
            <w:shd w:val="clear" w:color="auto" w:fill="auto"/>
            <w:vAlign w:val="center"/>
            <w:hideMark/>
          </w:tcPr>
          <w:p w14:paraId="68934E8E" w14:textId="3F5A221D" w:rsidR="004D30A5" w:rsidRPr="00062DF3" w:rsidRDefault="004D30A5" w:rsidP="00C20A66">
            <w:pPr>
              <w:rPr>
                <w:rFonts w:ascii="Times New Roman" w:hAnsi="Times New Roman"/>
                <w:color w:val="000000"/>
                <w:sz w:val="22"/>
                <w:szCs w:val="22"/>
                <w:lang w:eastAsia="uk-UA"/>
              </w:rPr>
            </w:pPr>
            <w:r w:rsidRPr="00062DF3">
              <w:rPr>
                <w:rFonts w:ascii="Times New Roman" w:hAnsi="Times New Roman"/>
                <w:color w:val="000000"/>
                <w:sz w:val="22"/>
                <w:szCs w:val="22"/>
                <w:lang w:eastAsia="uk-UA"/>
              </w:rPr>
              <w:t>ручки кулькові</w:t>
            </w:r>
          </w:p>
        </w:tc>
        <w:tc>
          <w:tcPr>
            <w:tcW w:w="1300" w:type="dxa"/>
            <w:shd w:val="clear" w:color="auto" w:fill="auto"/>
            <w:noWrap/>
            <w:vAlign w:val="center"/>
            <w:hideMark/>
          </w:tcPr>
          <w:p w14:paraId="763993E5"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10</w:t>
            </w:r>
          </w:p>
        </w:tc>
        <w:tc>
          <w:tcPr>
            <w:tcW w:w="1240" w:type="dxa"/>
            <w:shd w:val="clear" w:color="auto" w:fill="auto"/>
            <w:noWrap/>
            <w:vAlign w:val="center"/>
            <w:hideMark/>
          </w:tcPr>
          <w:p w14:paraId="19EBB121" w14:textId="77777777" w:rsidR="004D30A5" w:rsidRPr="00062DF3" w:rsidRDefault="004D30A5" w:rsidP="00C20A66">
            <w:pPr>
              <w:jc w:val="center"/>
              <w:rPr>
                <w:rFonts w:ascii="Times New Roman" w:hAnsi="Times New Roman"/>
                <w:color w:val="000000"/>
                <w:sz w:val="22"/>
                <w:szCs w:val="22"/>
                <w:lang w:eastAsia="uk-UA"/>
              </w:rPr>
            </w:pPr>
            <w:proofErr w:type="spellStart"/>
            <w:r w:rsidRPr="00062DF3">
              <w:rPr>
                <w:rFonts w:ascii="Times New Roman" w:hAnsi="Times New Roman"/>
                <w:color w:val="000000"/>
                <w:sz w:val="22"/>
                <w:szCs w:val="22"/>
                <w:lang w:eastAsia="uk-UA"/>
              </w:rPr>
              <w:t>шт</w:t>
            </w:r>
            <w:proofErr w:type="spellEnd"/>
          </w:p>
        </w:tc>
        <w:tc>
          <w:tcPr>
            <w:tcW w:w="1540" w:type="dxa"/>
            <w:shd w:val="clear" w:color="auto" w:fill="auto"/>
            <w:noWrap/>
            <w:vAlign w:val="center"/>
            <w:hideMark/>
          </w:tcPr>
          <w:p w14:paraId="01F6F910" w14:textId="21FBCF33"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5,00</w:t>
            </w:r>
          </w:p>
        </w:tc>
        <w:tc>
          <w:tcPr>
            <w:tcW w:w="1320" w:type="dxa"/>
            <w:shd w:val="clear" w:color="auto" w:fill="auto"/>
            <w:noWrap/>
            <w:vAlign w:val="center"/>
            <w:hideMark/>
          </w:tcPr>
          <w:p w14:paraId="7ABD8585"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50,00</w:t>
            </w:r>
          </w:p>
        </w:tc>
      </w:tr>
      <w:tr w:rsidR="004D30A5" w:rsidRPr="00062DF3" w14:paraId="6DDDE3BF" w14:textId="77777777" w:rsidTr="00180E1E">
        <w:trPr>
          <w:trHeight w:val="300"/>
        </w:trPr>
        <w:tc>
          <w:tcPr>
            <w:tcW w:w="4835" w:type="dxa"/>
            <w:shd w:val="clear" w:color="auto" w:fill="auto"/>
            <w:vAlign w:val="center"/>
            <w:hideMark/>
          </w:tcPr>
          <w:p w14:paraId="5BBD98C5" w14:textId="77777777" w:rsidR="004D30A5" w:rsidRPr="00062DF3" w:rsidRDefault="004D30A5" w:rsidP="00C20A66">
            <w:pPr>
              <w:rPr>
                <w:rFonts w:ascii="Times New Roman" w:hAnsi="Times New Roman"/>
                <w:color w:val="000000"/>
                <w:sz w:val="22"/>
                <w:szCs w:val="22"/>
                <w:lang w:eastAsia="uk-UA"/>
              </w:rPr>
            </w:pPr>
            <w:r w:rsidRPr="00062DF3">
              <w:rPr>
                <w:rFonts w:ascii="Times New Roman" w:hAnsi="Times New Roman"/>
                <w:color w:val="000000"/>
                <w:sz w:val="22"/>
                <w:szCs w:val="22"/>
                <w:lang w:eastAsia="uk-UA"/>
              </w:rPr>
              <w:t>конверти  пошти/кур'єрської доставки</w:t>
            </w:r>
          </w:p>
        </w:tc>
        <w:tc>
          <w:tcPr>
            <w:tcW w:w="1300" w:type="dxa"/>
            <w:shd w:val="clear" w:color="auto" w:fill="auto"/>
            <w:noWrap/>
            <w:vAlign w:val="center"/>
            <w:hideMark/>
          </w:tcPr>
          <w:p w14:paraId="139AA39F"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50</w:t>
            </w:r>
          </w:p>
        </w:tc>
        <w:tc>
          <w:tcPr>
            <w:tcW w:w="1240" w:type="dxa"/>
            <w:shd w:val="clear" w:color="auto" w:fill="auto"/>
            <w:noWrap/>
            <w:vAlign w:val="center"/>
            <w:hideMark/>
          </w:tcPr>
          <w:p w14:paraId="2E83CD60" w14:textId="77777777" w:rsidR="004D30A5" w:rsidRPr="00062DF3" w:rsidRDefault="004D30A5" w:rsidP="00C20A66">
            <w:pPr>
              <w:jc w:val="center"/>
              <w:rPr>
                <w:rFonts w:ascii="Times New Roman" w:hAnsi="Times New Roman"/>
                <w:color w:val="000000"/>
                <w:sz w:val="22"/>
                <w:szCs w:val="22"/>
                <w:lang w:eastAsia="uk-UA"/>
              </w:rPr>
            </w:pPr>
            <w:proofErr w:type="spellStart"/>
            <w:r w:rsidRPr="00062DF3">
              <w:rPr>
                <w:rFonts w:ascii="Times New Roman" w:hAnsi="Times New Roman"/>
                <w:color w:val="000000"/>
                <w:sz w:val="22"/>
                <w:szCs w:val="22"/>
                <w:lang w:eastAsia="uk-UA"/>
              </w:rPr>
              <w:t>шт</w:t>
            </w:r>
            <w:proofErr w:type="spellEnd"/>
          </w:p>
        </w:tc>
        <w:tc>
          <w:tcPr>
            <w:tcW w:w="1540" w:type="dxa"/>
            <w:shd w:val="clear" w:color="auto" w:fill="auto"/>
            <w:noWrap/>
            <w:vAlign w:val="center"/>
            <w:hideMark/>
          </w:tcPr>
          <w:p w14:paraId="116AA1B6" w14:textId="009E994B"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4,50</w:t>
            </w:r>
          </w:p>
        </w:tc>
        <w:tc>
          <w:tcPr>
            <w:tcW w:w="1320" w:type="dxa"/>
            <w:shd w:val="clear" w:color="auto" w:fill="auto"/>
            <w:noWrap/>
            <w:vAlign w:val="center"/>
            <w:hideMark/>
          </w:tcPr>
          <w:p w14:paraId="42CA81AF"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225,00</w:t>
            </w:r>
          </w:p>
        </w:tc>
      </w:tr>
      <w:tr w:rsidR="004D30A5" w:rsidRPr="00062DF3" w14:paraId="6221F010" w14:textId="77777777" w:rsidTr="00180E1E">
        <w:trPr>
          <w:trHeight w:val="300"/>
        </w:trPr>
        <w:tc>
          <w:tcPr>
            <w:tcW w:w="4835" w:type="dxa"/>
            <w:shd w:val="clear" w:color="auto" w:fill="auto"/>
            <w:vAlign w:val="center"/>
            <w:hideMark/>
          </w:tcPr>
          <w:p w14:paraId="74771A08" w14:textId="77777777" w:rsidR="004D30A5" w:rsidRPr="00062DF3" w:rsidRDefault="004D30A5" w:rsidP="00C20A66">
            <w:pPr>
              <w:rPr>
                <w:rFonts w:ascii="Times New Roman" w:hAnsi="Times New Roman"/>
                <w:color w:val="000000"/>
                <w:sz w:val="22"/>
                <w:szCs w:val="22"/>
                <w:lang w:eastAsia="uk-UA"/>
              </w:rPr>
            </w:pPr>
            <w:r w:rsidRPr="00062DF3">
              <w:rPr>
                <w:rFonts w:ascii="Times New Roman" w:hAnsi="Times New Roman"/>
                <w:color w:val="000000"/>
                <w:sz w:val="22"/>
                <w:szCs w:val="22"/>
                <w:lang w:eastAsia="uk-UA"/>
              </w:rPr>
              <w:t>файли А4+</w:t>
            </w:r>
          </w:p>
        </w:tc>
        <w:tc>
          <w:tcPr>
            <w:tcW w:w="1300" w:type="dxa"/>
            <w:shd w:val="clear" w:color="auto" w:fill="auto"/>
            <w:noWrap/>
            <w:vAlign w:val="center"/>
            <w:hideMark/>
          </w:tcPr>
          <w:p w14:paraId="182EAAA8"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5</w:t>
            </w:r>
          </w:p>
        </w:tc>
        <w:tc>
          <w:tcPr>
            <w:tcW w:w="1240" w:type="dxa"/>
            <w:shd w:val="clear" w:color="auto" w:fill="auto"/>
            <w:noWrap/>
            <w:vAlign w:val="center"/>
            <w:hideMark/>
          </w:tcPr>
          <w:p w14:paraId="5155AB59" w14:textId="77777777" w:rsidR="004D30A5" w:rsidRPr="00062DF3" w:rsidRDefault="004D30A5" w:rsidP="00C20A66">
            <w:pPr>
              <w:jc w:val="center"/>
              <w:rPr>
                <w:rFonts w:ascii="Times New Roman" w:hAnsi="Times New Roman"/>
                <w:color w:val="000000"/>
                <w:sz w:val="22"/>
                <w:szCs w:val="22"/>
                <w:lang w:eastAsia="uk-UA"/>
              </w:rPr>
            </w:pPr>
            <w:proofErr w:type="spellStart"/>
            <w:r w:rsidRPr="00062DF3">
              <w:rPr>
                <w:rFonts w:ascii="Times New Roman" w:hAnsi="Times New Roman"/>
                <w:color w:val="000000"/>
                <w:sz w:val="22"/>
                <w:szCs w:val="22"/>
                <w:lang w:eastAsia="uk-UA"/>
              </w:rPr>
              <w:t>пач</w:t>
            </w:r>
            <w:proofErr w:type="spellEnd"/>
            <w:r w:rsidRPr="00062DF3">
              <w:rPr>
                <w:rFonts w:ascii="Times New Roman" w:hAnsi="Times New Roman"/>
                <w:color w:val="000000"/>
                <w:sz w:val="22"/>
                <w:szCs w:val="22"/>
                <w:lang w:eastAsia="uk-UA"/>
              </w:rPr>
              <w:t>.</w:t>
            </w:r>
          </w:p>
        </w:tc>
        <w:tc>
          <w:tcPr>
            <w:tcW w:w="1540" w:type="dxa"/>
            <w:shd w:val="clear" w:color="auto" w:fill="auto"/>
            <w:noWrap/>
            <w:vAlign w:val="center"/>
            <w:hideMark/>
          </w:tcPr>
          <w:p w14:paraId="5E9B57A3" w14:textId="3C93C942"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110,00</w:t>
            </w:r>
          </w:p>
        </w:tc>
        <w:tc>
          <w:tcPr>
            <w:tcW w:w="1320" w:type="dxa"/>
            <w:shd w:val="clear" w:color="auto" w:fill="auto"/>
            <w:noWrap/>
            <w:vAlign w:val="center"/>
            <w:hideMark/>
          </w:tcPr>
          <w:p w14:paraId="087DEE0C"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550,00</w:t>
            </w:r>
          </w:p>
        </w:tc>
      </w:tr>
      <w:tr w:rsidR="004D30A5" w:rsidRPr="00062DF3" w14:paraId="13D7DDFF" w14:textId="77777777" w:rsidTr="00180E1E">
        <w:trPr>
          <w:trHeight w:val="600"/>
        </w:trPr>
        <w:tc>
          <w:tcPr>
            <w:tcW w:w="4835" w:type="dxa"/>
            <w:shd w:val="clear" w:color="auto" w:fill="auto"/>
            <w:vAlign w:val="center"/>
            <w:hideMark/>
          </w:tcPr>
          <w:p w14:paraId="4B038E5F" w14:textId="77777777" w:rsidR="004D30A5" w:rsidRPr="00062DF3" w:rsidRDefault="004D30A5" w:rsidP="00C20A66">
            <w:pPr>
              <w:rPr>
                <w:rFonts w:ascii="Times New Roman" w:hAnsi="Times New Roman"/>
                <w:color w:val="000000"/>
                <w:sz w:val="22"/>
                <w:szCs w:val="22"/>
                <w:lang w:eastAsia="uk-UA"/>
              </w:rPr>
            </w:pPr>
            <w:r w:rsidRPr="00062DF3">
              <w:rPr>
                <w:rFonts w:ascii="Times New Roman" w:hAnsi="Times New Roman"/>
                <w:color w:val="000000"/>
                <w:sz w:val="22"/>
                <w:szCs w:val="22"/>
                <w:lang w:eastAsia="uk-UA"/>
              </w:rPr>
              <w:t>Стрічка клейка пакувальна (</w:t>
            </w:r>
            <w:proofErr w:type="spellStart"/>
            <w:r w:rsidRPr="00062DF3">
              <w:rPr>
                <w:rFonts w:ascii="Times New Roman" w:hAnsi="Times New Roman"/>
                <w:color w:val="000000"/>
                <w:sz w:val="22"/>
                <w:szCs w:val="22"/>
                <w:lang w:eastAsia="uk-UA"/>
              </w:rPr>
              <w:t>скотч</w:t>
            </w:r>
            <w:proofErr w:type="spellEnd"/>
            <w:r w:rsidRPr="00062DF3">
              <w:rPr>
                <w:rFonts w:ascii="Times New Roman" w:hAnsi="Times New Roman"/>
                <w:color w:val="000000"/>
                <w:sz w:val="22"/>
                <w:szCs w:val="22"/>
                <w:lang w:eastAsia="uk-UA"/>
              </w:rPr>
              <w:t xml:space="preserve">) </w:t>
            </w:r>
            <w:proofErr w:type="spellStart"/>
            <w:r w:rsidRPr="00062DF3">
              <w:rPr>
                <w:rFonts w:ascii="Times New Roman" w:hAnsi="Times New Roman"/>
                <w:color w:val="000000"/>
                <w:sz w:val="22"/>
                <w:szCs w:val="22"/>
                <w:lang w:eastAsia="uk-UA"/>
              </w:rPr>
              <w:t>Economix</w:t>
            </w:r>
            <w:proofErr w:type="spellEnd"/>
            <w:r w:rsidRPr="00062DF3">
              <w:rPr>
                <w:rFonts w:ascii="Times New Roman" w:hAnsi="Times New Roman"/>
                <w:color w:val="000000"/>
                <w:sz w:val="22"/>
                <w:szCs w:val="22"/>
                <w:lang w:eastAsia="uk-UA"/>
              </w:rPr>
              <w:t>, прозора, 72мм*66м</w:t>
            </w:r>
          </w:p>
        </w:tc>
        <w:tc>
          <w:tcPr>
            <w:tcW w:w="1300" w:type="dxa"/>
            <w:shd w:val="clear" w:color="auto" w:fill="auto"/>
            <w:noWrap/>
            <w:vAlign w:val="center"/>
            <w:hideMark/>
          </w:tcPr>
          <w:p w14:paraId="6279B650"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4</w:t>
            </w:r>
          </w:p>
        </w:tc>
        <w:tc>
          <w:tcPr>
            <w:tcW w:w="1240" w:type="dxa"/>
            <w:shd w:val="clear" w:color="auto" w:fill="auto"/>
            <w:noWrap/>
            <w:vAlign w:val="center"/>
            <w:hideMark/>
          </w:tcPr>
          <w:p w14:paraId="7254192A" w14:textId="77777777" w:rsidR="004D30A5" w:rsidRPr="00062DF3" w:rsidRDefault="004D30A5" w:rsidP="00C20A66">
            <w:pPr>
              <w:jc w:val="center"/>
              <w:rPr>
                <w:rFonts w:ascii="Times New Roman" w:hAnsi="Times New Roman"/>
                <w:color w:val="000000"/>
                <w:sz w:val="22"/>
                <w:szCs w:val="22"/>
                <w:lang w:eastAsia="uk-UA"/>
              </w:rPr>
            </w:pPr>
            <w:proofErr w:type="spellStart"/>
            <w:r w:rsidRPr="00062DF3">
              <w:rPr>
                <w:rFonts w:ascii="Times New Roman" w:hAnsi="Times New Roman"/>
                <w:color w:val="000000"/>
                <w:sz w:val="22"/>
                <w:szCs w:val="22"/>
                <w:lang w:eastAsia="uk-UA"/>
              </w:rPr>
              <w:t>шт</w:t>
            </w:r>
            <w:proofErr w:type="spellEnd"/>
          </w:p>
        </w:tc>
        <w:tc>
          <w:tcPr>
            <w:tcW w:w="1540" w:type="dxa"/>
            <w:shd w:val="clear" w:color="auto" w:fill="auto"/>
            <w:noWrap/>
            <w:vAlign w:val="center"/>
            <w:hideMark/>
          </w:tcPr>
          <w:p w14:paraId="1F565500" w14:textId="73DF499F"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75,00</w:t>
            </w:r>
          </w:p>
        </w:tc>
        <w:tc>
          <w:tcPr>
            <w:tcW w:w="1320" w:type="dxa"/>
            <w:shd w:val="clear" w:color="auto" w:fill="auto"/>
            <w:noWrap/>
            <w:vAlign w:val="center"/>
            <w:hideMark/>
          </w:tcPr>
          <w:p w14:paraId="4E07947A"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300,00</w:t>
            </w:r>
          </w:p>
        </w:tc>
      </w:tr>
      <w:tr w:rsidR="004D30A5" w:rsidRPr="00062DF3" w14:paraId="5E61016A" w14:textId="77777777" w:rsidTr="00180E1E">
        <w:trPr>
          <w:trHeight w:val="600"/>
        </w:trPr>
        <w:tc>
          <w:tcPr>
            <w:tcW w:w="4835" w:type="dxa"/>
            <w:shd w:val="clear" w:color="auto" w:fill="auto"/>
            <w:vAlign w:val="center"/>
            <w:hideMark/>
          </w:tcPr>
          <w:p w14:paraId="5B6C32A9" w14:textId="77777777" w:rsidR="004D30A5" w:rsidRPr="00062DF3" w:rsidRDefault="004D30A5" w:rsidP="00C20A66">
            <w:pPr>
              <w:rPr>
                <w:rFonts w:ascii="Times New Roman" w:hAnsi="Times New Roman"/>
                <w:color w:val="000000"/>
                <w:sz w:val="22"/>
                <w:szCs w:val="22"/>
                <w:lang w:eastAsia="uk-UA"/>
              </w:rPr>
            </w:pPr>
            <w:r w:rsidRPr="00062DF3">
              <w:rPr>
                <w:rFonts w:ascii="Times New Roman" w:hAnsi="Times New Roman"/>
                <w:color w:val="000000"/>
                <w:sz w:val="22"/>
                <w:szCs w:val="22"/>
                <w:lang w:eastAsia="uk-UA"/>
              </w:rPr>
              <w:t xml:space="preserve">Папка-реєстратор </w:t>
            </w:r>
            <w:proofErr w:type="spellStart"/>
            <w:r w:rsidRPr="00062DF3">
              <w:rPr>
                <w:rFonts w:ascii="Times New Roman" w:hAnsi="Times New Roman"/>
                <w:color w:val="000000"/>
                <w:sz w:val="22"/>
                <w:szCs w:val="22"/>
                <w:lang w:eastAsia="uk-UA"/>
              </w:rPr>
              <w:t>Esselte</w:t>
            </w:r>
            <w:proofErr w:type="spellEnd"/>
            <w:r w:rsidRPr="00062DF3">
              <w:rPr>
                <w:rFonts w:ascii="Times New Roman" w:hAnsi="Times New Roman"/>
                <w:color w:val="000000"/>
                <w:sz w:val="22"/>
                <w:szCs w:val="22"/>
                <w:lang w:eastAsia="uk-UA"/>
              </w:rPr>
              <w:t xml:space="preserve"> ECO А4 75мм колір бордовий</w:t>
            </w:r>
          </w:p>
        </w:tc>
        <w:tc>
          <w:tcPr>
            <w:tcW w:w="1300" w:type="dxa"/>
            <w:shd w:val="clear" w:color="auto" w:fill="auto"/>
            <w:noWrap/>
            <w:vAlign w:val="center"/>
            <w:hideMark/>
          </w:tcPr>
          <w:p w14:paraId="60E071FB"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6</w:t>
            </w:r>
          </w:p>
        </w:tc>
        <w:tc>
          <w:tcPr>
            <w:tcW w:w="1240" w:type="dxa"/>
            <w:shd w:val="clear" w:color="auto" w:fill="auto"/>
            <w:noWrap/>
            <w:vAlign w:val="center"/>
            <w:hideMark/>
          </w:tcPr>
          <w:p w14:paraId="1D819C4D" w14:textId="77777777" w:rsidR="004D30A5" w:rsidRPr="00062DF3" w:rsidRDefault="004D30A5" w:rsidP="00C20A66">
            <w:pPr>
              <w:jc w:val="center"/>
              <w:rPr>
                <w:rFonts w:ascii="Times New Roman" w:hAnsi="Times New Roman"/>
                <w:color w:val="000000"/>
                <w:sz w:val="22"/>
                <w:szCs w:val="22"/>
                <w:lang w:eastAsia="uk-UA"/>
              </w:rPr>
            </w:pPr>
            <w:proofErr w:type="spellStart"/>
            <w:r w:rsidRPr="00062DF3">
              <w:rPr>
                <w:rFonts w:ascii="Times New Roman" w:hAnsi="Times New Roman"/>
                <w:color w:val="000000"/>
                <w:sz w:val="22"/>
                <w:szCs w:val="22"/>
                <w:lang w:eastAsia="uk-UA"/>
              </w:rPr>
              <w:t>шт</w:t>
            </w:r>
            <w:proofErr w:type="spellEnd"/>
          </w:p>
        </w:tc>
        <w:tc>
          <w:tcPr>
            <w:tcW w:w="1540" w:type="dxa"/>
            <w:shd w:val="clear" w:color="auto" w:fill="auto"/>
            <w:noWrap/>
            <w:vAlign w:val="center"/>
            <w:hideMark/>
          </w:tcPr>
          <w:p w14:paraId="105601F4" w14:textId="38FA2ED3"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250,00</w:t>
            </w:r>
          </w:p>
        </w:tc>
        <w:tc>
          <w:tcPr>
            <w:tcW w:w="1320" w:type="dxa"/>
            <w:shd w:val="clear" w:color="auto" w:fill="auto"/>
            <w:noWrap/>
            <w:vAlign w:val="center"/>
            <w:hideMark/>
          </w:tcPr>
          <w:p w14:paraId="4E95A829"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1 500,00</w:t>
            </w:r>
          </w:p>
        </w:tc>
      </w:tr>
      <w:tr w:rsidR="004D30A5" w:rsidRPr="00062DF3" w14:paraId="65B025A3" w14:textId="77777777" w:rsidTr="00180E1E">
        <w:trPr>
          <w:trHeight w:val="300"/>
        </w:trPr>
        <w:tc>
          <w:tcPr>
            <w:tcW w:w="4835" w:type="dxa"/>
            <w:shd w:val="clear" w:color="auto" w:fill="auto"/>
            <w:vAlign w:val="center"/>
            <w:hideMark/>
          </w:tcPr>
          <w:p w14:paraId="4A801527" w14:textId="77777777" w:rsidR="004D30A5" w:rsidRPr="00062DF3" w:rsidRDefault="004D30A5" w:rsidP="00C20A66">
            <w:pPr>
              <w:rPr>
                <w:rFonts w:ascii="Times New Roman" w:hAnsi="Times New Roman"/>
                <w:color w:val="000000"/>
                <w:sz w:val="22"/>
                <w:szCs w:val="22"/>
                <w:lang w:eastAsia="uk-UA"/>
              </w:rPr>
            </w:pPr>
            <w:r w:rsidRPr="00062DF3">
              <w:rPr>
                <w:rFonts w:ascii="Times New Roman" w:hAnsi="Times New Roman"/>
                <w:color w:val="000000"/>
                <w:sz w:val="22"/>
                <w:szCs w:val="22"/>
                <w:lang w:eastAsia="uk-UA"/>
              </w:rPr>
              <w:t>Бокс з магнітом для скріпок</w:t>
            </w:r>
          </w:p>
        </w:tc>
        <w:tc>
          <w:tcPr>
            <w:tcW w:w="1300" w:type="dxa"/>
            <w:shd w:val="clear" w:color="auto" w:fill="auto"/>
            <w:noWrap/>
            <w:vAlign w:val="center"/>
            <w:hideMark/>
          </w:tcPr>
          <w:p w14:paraId="2EB8443F"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3</w:t>
            </w:r>
          </w:p>
        </w:tc>
        <w:tc>
          <w:tcPr>
            <w:tcW w:w="1240" w:type="dxa"/>
            <w:shd w:val="clear" w:color="auto" w:fill="auto"/>
            <w:noWrap/>
            <w:vAlign w:val="center"/>
            <w:hideMark/>
          </w:tcPr>
          <w:p w14:paraId="6E1EFEE0" w14:textId="77777777" w:rsidR="004D30A5" w:rsidRPr="00062DF3" w:rsidRDefault="004D30A5" w:rsidP="00C20A66">
            <w:pPr>
              <w:jc w:val="center"/>
              <w:rPr>
                <w:rFonts w:ascii="Times New Roman" w:hAnsi="Times New Roman"/>
                <w:color w:val="000000"/>
                <w:sz w:val="22"/>
                <w:szCs w:val="22"/>
                <w:lang w:eastAsia="uk-UA"/>
              </w:rPr>
            </w:pPr>
            <w:proofErr w:type="spellStart"/>
            <w:r w:rsidRPr="00062DF3">
              <w:rPr>
                <w:rFonts w:ascii="Times New Roman" w:hAnsi="Times New Roman"/>
                <w:color w:val="000000"/>
                <w:sz w:val="22"/>
                <w:szCs w:val="22"/>
                <w:lang w:eastAsia="uk-UA"/>
              </w:rPr>
              <w:t>шт</w:t>
            </w:r>
            <w:proofErr w:type="spellEnd"/>
          </w:p>
        </w:tc>
        <w:tc>
          <w:tcPr>
            <w:tcW w:w="1540" w:type="dxa"/>
            <w:shd w:val="clear" w:color="auto" w:fill="auto"/>
            <w:noWrap/>
            <w:vAlign w:val="center"/>
            <w:hideMark/>
          </w:tcPr>
          <w:p w14:paraId="3624B6FC" w14:textId="57757E31"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45,00</w:t>
            </w:r>
          </w:p>
        </w:tc>
        <w:tc>
          <w:tcPr>
            <w:tcW w:w="1320" w:type="dxa"/>
            <w:shd w:val="clear" w:color="auto" w:fill="auto"/>
            <w:noWrap/>
            <w:vAlign w:val="center"/>
            <w:hideMark/>
          </w:tcPr>
          <w:p w14:paraId="398CB2B2"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135,00</w:t>
            </w:r>
          </w:p>
        </w:tc>
      </w:tr>
      <w:tr w:rsidR="004D30A5" w:rsidRPr="00062DF3" w14:paraId="0BDCA59F" w14:textId="77777777" w:rsidTr="00180E1E">
        <w:trPr>
          <w:trHeight w:val="600"/>
        </w:trPr>
        <w:tc>
          <w:tcPr>
            <w:tcW w:w="4835" w:type="dxa"/>
            <w:shd w:val="clear" w:color="auto" w:fill="auto"/>
            <w:vAlign w:val="center"/>
            <w:hideMark/>
          </w:tcPr>
          <w:p w14:paraId="31A0C94A" w14:textId="77777777" w:rsidR="004D30A5" w:rsidRPr="00062DF3" w:rsidRDefault="004D30A5" w:rsidP="00C20A66">
            <w:pPr>
              <w:rPr>
                <w:rFonts w:ascii="Times New Roman" w:hAnsi="Times New Roman"/>
                <w:color w:val="000000"/>
                <w:sz w:val="22"/>
                <w:szCs w:val="22"/>
                <w:lang w:eastAsia="uk-UA"/>
              </w:rPr>
            </w:pPr>
            <w:r w:rsidRPr="00062DF3">
              <w:rPr>
                <w:rFonts w:ascii="Times New Roman" w:hAnsi="Times New Roman"/>
                <w:color w:val="000000"/>
                <w:sz w:val="22"/>
                <w:szCs w:val="22"/>
                <w:lang w:eastAsia="uk-UA"/>
              </w:rPr>
              <w:t xml:space="preserve">Маркер </w:t>
            </w:r>
            <w:proofErr w:type="spellStart"/>
            <w:r w:rsidRPr="00062DF3">
              <w:rPr>
                <w:rFonts w:ascii="Times New Roman" w:hAnsi="Times New Roman"/>
                <w:color w:val="000000"/>
                <w:sz w:val="22"/>
                <w:szCs w:val="22"/>
                <w:lang w:eastAsia="uk-UA"/>
              </w:rPr>
              <w:t>текстовиділювач</w:t>
            </w:r>
            <w:proofErr w:type="spellEnd"/>
            <w:r w:rsidRPr="00062DF3">
              <w:rPr>
                <w:rFonts w:ascii="Times New Roman" w:hAnsi="Times New Roman"/>
                <w:color w:val="000000"/>
                <w:sz w:val="22"/>
                <w:szCs w:val="22"/>
                <w:lang w:eastAsia="uk-UA"/>
              </w:rPr>
              <w:t xml:space="preserve"> SCHNEIDER JOB 1-4,5 мм</w:t>
            </w:r>
          </w:p>
        </w:tc>
        <w:tc>
          <w:tcPr>
            <w:tcW w:w="1300" w:type="dxa"/>
            <w:shd w:val="clear" w:color="auto" w:fill="auto"/>
            <w:noWrap/>
            <w:vAlign w:val="center"/>
            <w:hideMark/>
          </w:tcPr>
          <w:p w14:paraId="0056E504"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3</w:t>
            </w:r>
          </w:p>
        </w:tc>
        <w:tc>
          <w:tcPr>
            <w:tcW w:w="1240" w:type="dxa"/>
            <w:shd w:val="clear" w:color="auto" w:fill="auto"/>
            <w:noWrap/>
            <w:vAlign w:val="center"/>
            <w:hideMark/>
          </w:tcPr>
          <w:p w14:paraId="209C88B9" w14:textId="77777777" w:rsidR="004D30A5" w:rsidRPr="00062DF3" w:rsidRDefault="004D30A5" w:rsidP="00C20A66">
            <w:pPr>
              <w:jc w:val="center"/>
              <w:rPr>
                <w:rFonts w:ascii="Times New Roman" w:hAnsi="Times New Roman"/>
                <w:color w:val="000000"/>
                <w:sz w:val="22"/>
                <w:szCs w:val="22"/>
                <w:lang w:eastAsia="uk-UA"/>
              </w:rPr>
            </w:pPr>
            <w:proofErr w:type="spellStart"/>
            <w:r w:rsidRPr="00062DF3">
              <w:rPr>
                <w:rFonts w:ascii="Times New Roman" w:hAnsi="Times New Roman"/>
                <w:color w:val="000000"/>
                <w:sz w:val="22"/>
                <w:szCs w:val="22"/>
                <w:lang w:eastAsia="uk-UA"/>
              </w:rPr>
              <w:t>шт</w:t>
            </w:r>
            <w:proofErr w:type="spellEnd"/>
          </w:p>
        </w:tc>
        <w:tc>
          <w:tcPr>
            <w:tcW w:w="1540" w:type="dxa"/>
            <w:shd w:val="clear" w:color="auto" w:fill="auto"/>
            <w:noWrap/>
            <w:vAlign w:val="center"/>
            <w:hideMark/>
          </w:tcPr>
          <w:p w14:paraId="3035D283" w14:textId="5FBBB592"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40,00</w:t>
            </w:r>
          </w:p>
        </w:tc>
        <w:tc>
          <w:tcPr>
            <w:tcW w:w="1320" w:type="dxa"/>
            <w:shd w:val="clear" w:color="auto" w:fill="auto"/>
            <w:noWrap/>
            <w:vAlign w:val="center"/>
            <w:hideMark/>
          </w:tcPr>
          <w:p w14:paraId="1BD9C163"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120,00</w:t>
            </w:r>
          </w:p>
        </w:tc>
      </w:tr>
      <w:tr w:rsidR="004D30A5" w:rsidRPr="00062DF3" w14:paraId="566BD7A8" w14:textId="77777777" w:rsidTr="00180E1E">
        <w:trPr>
          <w:trHeight w:val="600"/>
        </w:trPr>
        <w:tc>
          <w:tcPr>
            <w:tcW w:w="4835" w:type="dxa"/>
            <w:shd w:val="clear" w:color="auto" w:fill="auto"/>
            <w:vAlign w:val="center"/>
            <w:hideMark/>
          </w:tcPr>
          <w:p w14:paraId="2ACA7026" w14:textId="77777777" w:rsidR="004D30A5" w:rsidRPr="00062DF3" w:rsidRDefault="004D30A5" w:rsidP="00C20A66">
            <w:pPr>
              <w:rPr>
                <w:rFonts w:ascii="Times New Roman" w:hAnsi="Times New Roman"/>
                <w:color w:val="000000"/>
                <w:sz w:val="22"/>
                <w:szCs w:val="22"/>
                <w:lang w:eastAsia="uk-UA"/>
              </w:rPr>
            </w:pPr>
            <w:r w:rsidRPr="00062DF3">
              <w:rPr>
                <w:rFonts w:ascii="Times New Roman" w:hAnsi="Times New Roman"/>
                <w:color w:val="000000"/>
                <w:sz w:val="22"/>
                <w:szCs w:val="22"/>
                <w:lang w:eastAsia="uk-UA"/>
              </w:rPr>
              <w:t xml:space="preserve">Штамп </w:t>
            </w:r>
            <w:proofErr w:type="spellStart"/>
            <w:r w:rsidRPr="00062DF3">
              <w:rPr>
                <w:rFonts w:ascii="Times New Roman" w:hAnsi="Times New Roman"/>
                <w:color w:val="000000"/>
                <w:sz w:val="22"/>
                <w:szCs w:val="22"/>
                <w:lang w:eastAsia="uk-UA"/>
              </w:rPr>
              <w:t>самонабірний</w:t>
            </w:r>
            <w:proofErr w:type="spellEnd"/>
            <w:r w:rsidRPr="00062DF3">
              <w:rPr>
                <w:rFonts w:ascii="Times New Roman" w:hAnsi="Times New Roman"/>
                <w:color w:val="000000"/>
                <w:sz w:val="22"/>
                <w:szCs w:val="22"/>
                <w:lang w:eastAsia="uk-UA"/>
              </w:rPr>
              <w:t xml:space="preserve"> TRODAT IMPRINT 11, 3 ряд.,</w:t>
            </w:r>
          </w:p>
        </w:tc>
        <w:tc>
          <w:tcPr>
            <w:tcW w:w="1300" w:type="dxa"/>
            <w:shd w:val="clear" w:color="auto" w:fill="auto"/>
            <w:noWrap/>
            <w:vAlign w:val="center"/>
            <w:hideMark/>
          </w:tcPr>
          <w:p w14:paraId="333D1BCD"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1</w:t>
            </w:r>
          </w:p>
        </w:tc>
        <w:tc>
          <w:tcPr>
            <w:tcW w:w="1240" w:type="dxa"/>
            <w:shd w:val="clear" w:color="auto" w:fill="auto"/>
            <w:noWrap/>
            <w:vAlign w:val="center"/>
            <w:hideMark/>
          </w:tcPr>
          <w:p w14:paraId="4A605194" w14:textId="77777777" w:rsidR="004D30A5" w:rsidRPr="00062DF3" w:rsidRDefault="004D30A5" w:rsidP="00C20A66">
            <w:pPr>
              <w:jc w:val="center"/>
              <w:rPr>
                <w:rFonts w:ascii="Times New Roman" w:hAnsi="Times New Roman"/>
                <w:color w:val="000000"/>
                <w:sz w:val="22"/>
                <w:szCs w:val="22"/>
                <w:lang w:eastAsia="uk-UA"/>
              </w:rPr>
            </w:pPr>
            <w:proofErr w:type="spellStart"/>
            <w:r w:rsidRPr="00062DF3">
              <w:rPr>
                <w:rFonts w:ascii="Times New Roman" w:hAnsi="Times New Roman"/>
                <w:color w:val="000000"/>
                <w:sz w:val="22"/>
                <w:szCs w:val="22"/>
                <w:lang w:eastAsia="uk-UA"/>
              </w:rPr>
              <w:t>шт</w:t>
            </w:r>
            <w:proofErr w:type="spellEnd"/>
          </w:p>
        </w:tc>
        <w:tc>
          <w:tcPr>
            <w:tcW w:w="1540" w:type="dxa"/>
            <w:shd w:val="clear" w:color="auto" w:fill="auto"/>
            <w:noWrap/>
            <w:vAlign w:val="center"/>
            <w:hideMark/>
          </w:tcPr>
          <w:p w14:paraId="6C2666E4" w14:textId="6B8394B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530,00</w:t>
            </w:r>
          </w:p>
        </w:tc>
        <w:tc>
          <w:tcPr>
            <w:tcW w:w="1320" w:type="dxa"/>
            <w:shd w:val="clear" w:color="auto" w:fill="auto"/>
            <w:noWrap/>
            <w:vAlign w:val="center"/>
            <w:hideMark/>
          </w:tcPr>
          <w:p w14:paraId="184627A6"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530,00</w:t>
            </w:r>
          </w:p>
        </w:tc>
      </w:tr>
      <w:tr w:rsidR="004D30A5" w:rsidRPr="00062DF3" w14:paraId="70E3C361" w14:textId="77777777" w:rsidTr="00180E1E">
        <w:trPr>
          <w:trHeight w:val="600"/>
        </w:trPr>
        <w:tc>
          <w:tcPr>
            <w:tcW w:w="4835" w:type="dxa"/>
            <w:shd w:val="clear" w:color="auto" w:fill="auto"/>
            <w:vAlign w:val="center"/>
            <w:hideMark/>
          </w:tcPr>
          <w:p w14:paraId="023D2565" w14:textId="77777777" w:rsidR="004D30A5" w:rsidRPr="00062DF3" w:rsidRDefault="004D30A5" w:rsidP="00C20A66">
            <w:pPr>
              <w:rPr>
                <w:rFonts w:ascii="Times New Roman" w:hAnsi="Times New Roman"/>
                <w:color w:val="000000"/>
                <w:sz w:val="22"/>
                <w:szCs w:val="22"/>
                <w:lang w:eastAsia="uk-UA"/>
              </w:rPr>
            </w:pPr>
            <w:r w:rsidRPr="00062DF3">
              <w:rPr>
                <w:rFonts w:ascii="Times New Roman" w:hAnsi="Times New Roman"/>
                <w:color w:val="000000"/>
                <w:sz w:val="22"/>
                <w:szCs w:val="22"/>
                <w:lang w:eastAsia="uk-UA"/>
              </w:rPr>
              <w:t xml:space="preserve">Подушка штемпельна настільна </w:t>
            </w:r>
            <w:proofErr w:type="spellStart"/>
            <w:r w:rsidRPr="00062DF3">
              <w:rPr>
                <w:rFonts w:ascii="Times New Roman" w:hAnsi="Times New Roman"/>
                <w:color w:val="000000"/>
                <w:sz w:val="22"/>
                <w:szCs w:val="22"/>
                <w:lang w:eastAsia="uk-UA"/>
              </w:rPr>
              <w:t>Есonomix</w:t>
            </w:r>
            <w:proofErr w:type="spellEnd"/>
            <w:r w:rsidRPr="00062DF3">
              <w:rPr>
                <w:rFonts w:ascii="Times New Roman" w:hAnsi="Times New Roman"/>
                <w:color w:val="000000"/>
                <w:sz w:val="22"/>
                <w:szCs w:val="22"/>
                <w:lang w:eastAsia="uk-UA"/>
              </w:rPr>
              <w:t>, 70х110 мм</w:t>
            </w:r>
          </w:p>
        </w:tc>
        <w:tc>
          <w:tcPr>
            <w:tcW w:w="1300" w:type="dxa"/>
            <w:shd w:val="clear" w:color="auto" w:fill="auto"/>
            <w:noWrap/>
            <w:vAlign w:val="center"/>
            <w:hideMark/>
          </w:tcPr>
          <w:p w14:paraId="7ED0539A"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3</w:t>
            </w:r>
          </w:p>
        </w:tc>
        <w:tc>
          <w:tcPr>
            <w:tcW w:w="1240" w:type="dxa"/>
            <w:shd w:val="clear" w:color="auto" w:fill="auto"/>
            <w:noWrap/>
            <w:vAlign w:val="center"/>
            <w:hideMark/>
          </w:tcPr>
          <w:p w14:paraId="192438D4" w14:textId="77777777" w:rsidR="004D30A5" w:rsidRPr="00062DF3" w:rsidRDefault="004D30A5" w:rsidP="00C20A66">
            <w:pPr>
              <w:jc w:val="center"/>
              <w:rPr>
                <w:rFonts w:ascii="Times New Roman" w:hAnsi="Times New Roman"/>
                <w:color w:val="000000"/>
                <w:sz w:val="22"/>
                <w:szCs w:val="22"/>
                <w:lang w:eastAsia="uk-UA"/>
              </w:rPr>
            </w:pPr>
            <w:proofErr w:type="spellStart"/>
            <w:r w:rsidRPr="00062DF3">
              <w:rPr>
                <w:rFonts w:ascii="Times New Roman" w:hAnsi="Times New Roman"/>
                <w:color w:val="000000"/>
                <w:sz w:val="22"/>
                <w:szCs w:val="22"/>
                <w:lang w:eastAsia="uk-UA"/>
              </w:rPr>
              <w:t>шт</w:t>
            </w:r>
            <w:proofErr w:type="spellEnd"/>
          </w:p>
        </w:tc>
        <w:tc>
          <w:tcPr>
            <w:tcW w:w="1540" w:type="dxa"/>
            <w:shd w:val="clear" w:color="auto" w:fill="auto"/>
            <w:noWrap/>
            <w:vAlign w:val="center"/>
            <w:hideMark/>
          </w:tcPr>
          <w:p w14:paraId="1DA4ED91" w14:textId="6FA5E708"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50,00</w:t>
            </w:r>
          </w:p>
        </w:tc>
        <w:tc>
          <w:tcPr>
            <w:tcW w:w="1320" w:type="dxa"/>
            <w:shd w:val="clear" w:color="auto" w:fill="auto"/>
            <w:noWrap/>
            <w:vAlign w:val="center"/>
            <w:hideMark/>
          </w:tcPr>
          <w:p w14:paraId="5B3A9144"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150,00</w:t>
            </w:r>
          </w:p>
        </w:tc>
      </w:tr>
      <w:tr w:rsidR="004D30A5" w:rsidRPr="00062DF3" w14:paraId="5082CD6D" w14:textId="77777777" w:rsidTr="00180E1E">
        <w:trPr>
          <w:trHeight w:val="300"/>
        </w:trPr>
        <w:tc>
          <w:tcPr>
            <w:tcW w:w="4835" w:type="dxa"/>
            <w:shd w:val="clear" w:color="auto" w:fill="auto"/>
            <w:vAlign w:val="center"/>
            <w:hideMark/>
          </w:tcPr>
          <w:p w14:paraId="6CCB4CBB" w14:textId="77777777" w:rsidR="004D30A5" w:rsidRPr="00062DF3" w:rsidRDefault="004D30A5" w:rsidP="00C20A66">
            <w:pPr>
              <w:rPr>
                <w:rFonts w:ascii="Times New Roman" w:hAnsi="Times New Roman"/>
                <w:color w:val="000000"/>
                <w:sz w:val="22"/>
                <w:szCs w:val="22"/>
                <w:lang w:eastAsia="uk-UA"/>
              </w:rPr>
            </w:pPr>
            <w:r w:rsidRPr="00062DF3">
              <w:rPr>
                <w:rFonts w:ascii="Times New Roman" w:hAnsi="Times New Roman"/>
                <w:color w:val="000000"/>
                <w:sz w:val="22"/>
                <w:szCs w:val="22"/>
                <w:lang w:eastAsia="uk-UA"/>
              </w:rPr>
              <w:t xml:space="preserve">Стікери </w:t>
            </w:r>
            <w:proofErr w:type="spellStart"/>
            <w:r w:rsidRPr="00062DF3">
              <w:rPr>
                <w:rFonts w:ascii="Times New Roman" w:hAnsi="Times New Roman"/>
                <w:color w:val="000000"/>
                <w:sz w:val="22"/>
                <w:szCs w:val="22"/>
                <w:lang w:eastAsia="uk-UA"/>
              </w:rPr>
              <w:t>Optima</w:t>
            </w:r>
            <w:proofErr w:type="spellEnd"/>
            <w:r w:rsidRPr="00062DF3">
              <w:rPr>
                <w:rFonts w:ascii="Times New Roman" w:hAnsi="Times New Roman"/>
                <w:color w:val="000000"/>
                <w:sz w:val="22"/>
                <w:szCs w:val="22"/>
                <w:lang w:eastAsia="uk-UA"/>
              </w:rPr>
              <w:t xml:space="preserve">, 75х50, жовті неон , 100 </w:t>
            </w:r>
            <w:proofErr w:type="spellStart"/>
            <w:r w:rsidRPr="00062DF3">
              <w:rPr>
                <w:rFonts w:ascii="Times New Roman" w:hAnsi="Times New Roman"/>
                <w:color w:val="000000"/>
                <w:sz w:val="22"/>
                <w:szCs w:val="22"/>
                <w:lang w:eastAsia="uk-UA"/>
              </w:rPr>
              <w:t>арк</w:t>
            </w:r>
            <w:proofErr w:type="spellEnd"/>
            <w:r w:rsidRPr="00062DF3">
              <w:rPr>
                <w:rFonts w:ascii="Times New Roman" w:hAnsi="Times New Roman"/>
                <w:color w:val="000000"/>
                <w:sz w:val="22"/>
                <w:szCs w:val="22"/>
                <w:lang w:eastAsia="uk-UA"/>
              </w:rPr>
              <w:t>.</w:t>
            </w:r>
          </w:p>
        </w:tc>
        <w:tc>
          <w:tcPr>
            <w:tcW w:w="1300" w:type="dxa"/>
            <w:shd w:val="clear" w:color="auto" w:fill="auto"/>
            <w:noWrap/>
            <w:vAlign w:val="center"/>
            <w:hideMark/>
          </w:tcPr>
          <w:p w14:paraId="4E4BA2BC"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10</w:t>
            </w:r>
          </w:p>
        </w:tc>
        <w:tc>
          <w:tcPr>
            <w:tcW w:w="1240" w:type="dxa"/>
            <w:shd w:val="clear" w:color="auto" w:fill="auto"/>
            <w:noWrap/>
            <w:vAlign w:val="center"/>
            <w:hideMark/>
          </w:tcPr>
          <w:p w14:paraId="46AEE96D" w14:textId="77777777" w:rsidR="004D30A5" w:rsidRPr="00062DF3" w:rsidRDefault="004D30A5" w:rsidP="00C20A66">
            <w:pPr>
              <w:jc w:val="center"/>
              <w:rPr>
                <w:rFonts w:ascii="Times New Roman" w:hAnsi="Times New Roman"/>
                <w:color w:val="000000"/>
                <w:sz w:val="22"/>
                <w:szCs w:val="22"/>
                <w:lang w:eastAsia="uk-UA"/>
              </w:rPr>
            </w:pPr>
            <w:proofErr w:type="spellStart"/>
            <w:r w:rsidRPr="00062DF3">
              <w:rPr>
                <w:rFonts w:ascii="Times New Roman" w:hAnsi="Times New Roman"/>
                <w:color w:val="000000"/>
                <w:sz w:val="22"/>
                <w:szCs w:val="22"/>
                <w:lang w:eastAsia="uk-UA"/>
              </w:rPr>
              <w:t>шт</w:t>
            </w:r>
            <w:proofErr w:type="spellEnd"/>
          </w:p>
        </w:tc>
        <w:tc>
          <w:tcPr>
            <w:tcW w:w="1540" w:type="dxa"/>
            <w:shd w:val="clear" w:color="auto" w:fill="auto"/>
            <w:noWrap/>
            <w:vAlign w:val="center"/>
            <w:hideMark/>
          </w:tcPr>
          <w:p w14:paraId="3F3DE05A" w14:textId="05996C61"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18,00</w:t>
            </w:r>
          </w:p>
        </w:tc>
        <w:tc>
          <w:tcPr>
            <w:tcW w:w="1320" w:type="dxa"/>
            <w:shd w:val="clear" w:color="auto" w:fill="auto"/>
            <w:noWrap/>
            <w:vAlign w:val="center"/>
            <w:hideMark/>
          </w:tcPr>
          <w:p w14:paraId="43D4A9CC"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180,00</w:t>
            </w:r>
          </w:p>
        </w:tc>
      </w:tr>
      <w:tr w:rsidR="004D30A5" w:rsidRPr="00062DF3" w14:paraId="6BCE98B7" w14:textId="77777777" w:rsidTr="00180E1E">
        <w:trPr>
          <w:trHeight w:val="600"/>
        </w:trPr>
        <w:tc>
          <w:tcPr>
            <w:tcW w:w="4835" w:type="dxa"/>
            <w:shd w:val="clear" w:color="auto" w:fill="auto"/>
            <w:vAlign w:val="center"/>
            <w:hideMark/>
          </w:tcPr>
          <w:p w14:paraId="450FB207" w14:textId="77777777" w:rsidR="004D30A5" w:rsidRPr="00062DF3" w:rsidRDefault="004D30A5" w:rsidP="00C20A66">
            <w:pPr>
              <w:rPr>
                <w:rFonts w:ascii="Times New Roman" w:hAnsi="Times New Roman"/>
                <w:color w:val="000000"/>
                <w:sz w:val="22"/>
                <w:szCs w:val="22"/>
                <w:lang w:eastAsia="uk-UA"/>
              </w:rPr>
            </w:pPr>
            <w:r w:rsidRPr="00062DF3">
              <w:rPr>
                <w:rFonts w:ascii="Times New Roman" w:hAnsi="Times New Roman"/>
                <w:color w:val="000000"/>
                <w:sz w:val="22"/>
                <w:szCs w:val="22"/>
                <w:lang w:eastAsia="uk-UA"/>
              </w:rPr>
              <w:t xml:space="preserve">Стікери-закладки </w:t>
            </w:r>
            <w:proofErr w:type="spellStart"/>
            <w:r w:rsidRPr="00062DF3">
              <w:rPr>
                <w:rFonts w:ascii="Times New Roman" w:hAnsi="Times New Roman"/>
                <w:color w:val="000000"/>
                <w:sz w:val="22"/>
                <w:szCs w:val="22"/>
                <w:lang w:eastAsia="uk-UA"/>
              </w:rPr>
              <w:t>Economix</w:t>
            </w:r>
            <w:proofErr w:type="spellEnd"/>
            <w:r w:rsidRPr="00062DF3">
              <w:rPr>
                <w:rFonts w:ascii="Times New Roman" w:hAnsi="Times New Roman"/>
                <w:color w:val="000000"/>
                <w:sz w:val="22"/>
                <w:szCs w:val="22"/>
                <w:lang w:eastAsia="uk-UA"/>
              </w:rPr>
              <w:t>, 12х45, пластикові</w:t>
            </w:r>
          </w:p>
        </w:tc>
        <w:tc>
          <w:tcPr>
            <w:tcW w:w="1300" w:type="dxa"/>
            <w:shd w:val="clear" w:color="auto" w:fill="auto"/>
            <w:noWrap/>
            <w:vAlign w:val="center"/>
            <w:hideMark/>
          </w:tcPr>
          <w:p w14:paraId="062D91CF"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10</w:t>
            </w:r>
          </w:p>
        </w:tc>
        <w:tc>
          <w:tcPr>
            <w:tcW w:w="1240" w:type="dxa"/>
            <w:shd w:val="clear" w:color="auto" w:fill="auto"/>
            <w:noWrap/>
            <w:vAlign w:val="center"/>
            <w:hideMark/>
          </w:tcPr>
          <w:p w14:paraId="1D3F6ED2" w14:textId="77777777" w:rsidR="004D30A5" w:rsidRPr="00062DF3" w:rsidRDefault="004D30A5" w:rsidP="00C20A66">
            <w:pPr>
              <w:jc w:val="center"/>
              <w:rPr>
                <w:rFonts w:ascii="Times New Roman" w:hAnsi="Times New Roman"/>
                <w:color w:val="000000"/>
                <w:sz w:val="22"/>
                <w:szCs w:val="22"/>
                <w:lang w:eastAsia="uk-UA"/>
              </w:rPr>
            </w:pPr>
            <w:proofErr w:type="spellStart"/>
            <w:r w:rsidRPr="00062DF3">
              <w:rPr>
                <w:rFonts w:ascii="Times New Roman" w:hAnsi="Times New Roman"/>
                <w:color w:val="000000"/>
                <w:sz w:val="22"/>
                <w:szCs w:val="22"/>
                <w:lang w:eastAsia="uk-UA"/>
              </w:rPr>
              <w:t>шт</w:t>
            </w:r>
            <w:proofErr w:type="spellEnd"/>
          </w:p>
        </w:tc>
        <w:tc>
          <w:tcPr>
            <w:tcW w:w="1540" w:type="dxa"/>
            <w:shd w:val="clear" w:color="auto" w:fill="auto"/>
            <w:noWrap/>
            <w:vAlign w:val="center"/>
            <w:hideMark/>
          </w:tcPr>
          <w:p w14:paraId="258B1FBE" w14:textId="3B410C02"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19,90</w:t>
            </w:r>
          </w:p>
        </w:tc>
        <w:tc>
          <w:tcPr>
            <w:tcW w:w="1320" w:type="dxa"/>
            <w:shd w:val="clear" w:color="auto" w:fill="auto"/>
            <w:noWrap/>
            <w:vAlign w:val="center"/>
            <w:hideMark/>
          </w:tcPr>
          <w:p w14:paraId="654D915D"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199,00</w:t>
            </w:r>
          </w:p>
        </w:tc>
      </w:tr>
      <w:tr w:rsidR="004D30A5" w:rsidRPr="00062DF3" w14:paraId="604D4BB8" w14:textId="77777777" w:rsidTr="00E173FC">
        <w:trPr>
          <w:trHeight w:val="600"/>
        </w:trPr>
        <w:tc>
          <w:tcPr>
            <w:tcW w:w="4835" w:type="dxa"/>
            <w:tcBorders>
              <w:bottom w:val="single" w:sz="4" w:space="0" w:color="auto"/>
            </w:tcBorders>
            <w:shd w:val="clear" w:color="auto" w:fill="auto"/>
            <w:vAlign w:val="center"/>
            <w:hideMark/>
          </w:tcPr>
          <w:p w14:paraId="6FC58EF3" w14:textId="77777777" w:rsidR="004D30A5" w:rsidRPr="00062DF3" w:rsidRDefault="004D30A5" w:rsidP="00C20A66">
            <w:pPr>
              <w:rPr>
                <w:rFonts w:ascii="Times New Roman" w:hAnsi="Times New Roman"/>
                <w:color w:val="000000"/>
                <w:sz w:val="22"/>
                <w:szCs w:val="22"/>
                <w:lang w:eastAsia="uk-UA"/>
              </w:rPr>
            </w:pPr>
            <w:r w:rsidRPr="00062DF3">
              <w:rPr>
                <w:rFonts w:ascii="Times New Roman" w:hAnsi="Times New Roman"/>
                <w:color w:val="000000"/>
                <w:sz w:val="22"/>
                <w:szCs w:val="22"/>
                <w:lang w:eastAsia="uk-UA"/>
              </w:rPr>
              <w:t xml:space="preserve">Ніж канцелярський 18 мм універсальний </w:t>
            </w:r>
            <w:proofErr w:type="spellStart"/>
            <w:r w:rsidRPr="00062DF3">
              <w:rPr>
                <w:rFonts w:ascii="Times New Roman" w:hAnsi="Times New Roman"/>
                <w:color w:val="000000"/>
                <w:sz w:val="22"/>
                <w:szCs w:val="22"/>
                <w:lang w:eastAsia="uk-UA"/>
              </w:rPr>
              <w:t>Economix</w:t>
            </w:r>
            <w:proofErr w:type="spellEnd"/>
            <w:r w:rsidRPr="00062DF3">
              <w:rPr>
                <w:rFonts w:ascii="Times New Roman" w:hAnsi="Times New Roman"/>
                <w:color w:val="000000"/>
                <w:sz w:val="22"/>
                <w:szCs w:val="22"/>
                <w:lang w:eastAsia="uk-UA"/>
              </w:rPr>
              <w:t>, великий</w:t>
            </w:r>
          </w:p>
        </w:tc>
        <w:tc>
          <w:tcPr>
            <w:tcW w:w="1300" w:type="dxa"/>
            <w:tcBorders>
              <w:bottom w:val="single" w:sz="4" w:space="0" w:color="auto"/>
            </w:tcBorders>
            <w:shd w:val="clear" w:color="auto" w:fill="auto"/>
            <w:noWrap/>
            <w:vAlign w:val="center"/>
            <w:hideMark/>
          </w:tcPr>
          <w:p w14:paraId="090A04D4"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1</w:t>
            </w:r>
          </w:p>
        </w:tc>
        <w:tc>
          <w:tcPr>
            <w:tcW w:w="1240" w:type="dxa"/>
            <w:tcBorders>
              <w:bottom w:val="single" w:sz="4" w:space="0" w:color="auto"/>
            </w:tcBorders>
            <w:shd w:val="clear" w:color="auto" w:fill="auto"/>
            <w:noWrap/>
            <w:vAlign w:val="center"/>
            <w:hideMark/>
          </w:tcPr>
          <w:p w14:paraId="6067F8EE" w14:textId="77777777" w:rsidR="004D30A5" w:rsidRPr="00062DF3" w:rsidRDefault="004D30A5" w:rsidP="00C20A66">
            <w:pPr>
              <w:jc w:val="center"/>
              <w:rPr>
                <w:rFonts w:ascii="Times New Roman" w:hAnsi="Times New Roman"/>
                <w:color w:val="000000"/>
                <w:sz w:val="22"/>
                <w:szCs w:val="22"/>
                <w:lang w:eastAsia="uk-UA"/>
              </w:rPr>
            </w:pPr>
            <w:proofErr w:type="spellStart"/>
            <w:r w:rsidRPr="00062DF3">
              <w:rPr>
                <w:rFonts w:ascii="Times New Roman" w:hAnsi="Times New Roman"/>
                <w:color w:val="000000"/>
                <w:sz w:val="22"/>
                <w:szCs w:val="22"/>
                <w:lang w:eastAsia="uk-UA"/>
              </w:rPr>
              <w:t>шт</w:t>
            </w:r>
            <w:proofErr w:type="spellEnd"/>
          </w:p>
        </w:tc>
        <w:tc>
          <w:tcPr>
            <w:tcW w:w="1540" w:type="dxa"/>
            <w:tcBorders>
              <w:bottom w:val="single" w:sz="4" w:space="0" w:color="auto"/>
            </w:tcBorders>
            <w:shd w:val="clear" w:color="auto" w:fill="auto"/>
            <w:noWrap/>
            <w:vAlign w:val="center"/>
            <w:hideMark/>
          </w:tcPr>
          <w:p w14:paraId="0FC599FB" w14:textId="634D9CE8"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27,90</w:t>
            </w:r>
          </w:p>
        </w:tc>
        <w:tc>
          <w:tcPr>
            <w:tcW w:w="1320" w:type="dxa"/>
            <w:tcBorders>
              <w:bottom w:val="single" w:sz="4" w:space="0" w:color="auto"/>
            </w:tcBorders>
            <w:shd w:val="clear" w:color="auto" w:fill="auto"/>
            <w:noWrap/>
            <w:vAlign w:val="center"/>
            <w:hideMark/>
          </w:tcPr>
          <w:p w14:paraId="2AB0EBA8" w14:textId="77777777" w:rsidR="004D30A5" w:rsidRPr="00062DF3" w:rsidRDefault="004D30A5" w:rsidP="00C20A66">
            <w:pPr>
              <w:jc w:val="center"/>
              <w:rPr>
                <w:rFonts w:ascii="Times New Roman" w:hAnsi="Times New Roman"/>
                <w:color w:val="000000"/>
                <w:sz w:val="22"/>
                <w:szCs w:val="22"/>
                <w:lang w:eastAsia="uk-UA"/>
              </w:rPr>
            </w:pPr>
            <w:r w:rsidRPr="00062DF3">
              <w:rPr>
                <w:rFonts w:ascii="Times New Roman" w:hAnsi="Times New Roman"/>
                <w:color w:val="000000"/>
                <w:sz w:val="22"/>
                <w:szCs w:val="22"/>
                <w:lang w:eastAsia="uk-UA"/>
              </w:rPr>
              <w:t>27,90</w:t>
            </w:r>
          </w:p>
        </w:tc>
      </w:tr>
      <w:tr w:rsidR="004D30A5" w:rsidRPr="00062DF3" w14:paraId="4BB83531" w14:textId="77777777" w:rsidTr="00E173FC">
        <w:trPr>
          <w:trHeight w:val="315"/>
        </w:trPr>
        <w:tc>
          <w:tcPr>
            <w:tcW w:w="4835" w:type="dxa"/>
            <w:tcBorders>
              <w:top w:val="single" w:sz="4" w:space="0" w:color="auto"/>
              <w:left w:val="single" w:sz="4" w:space="0" w:color="auto"/>
              <w:bottom w:val="single" w:sz="4" w:space="0" w:color="auto"/>
            </w:tcBorders>
            <w:shd w:val="clear" w:color="auto" w:fill="auto"/>
            <w:vAlign w:val="center"/>
            <w:hideMark/>
          </w:tcPr>
          <w:p w14:paraId="105EBAD2" w14:textId="77777777" w:rsidR="004D30A5" w:rsidRPr="00062DF3" w:rsidRDefault="004D30A5" w:rsidP="00E173FC">
            <w:pPr>
              <w:jc w:val="center"/>
              <w:rPr>
                <w:rFonts w:ascii="Times New Roman" w:hAnsi="Times New Roman"/>
                <w:b/>
                <w:bCs/>
                <w:color w:val="000000"/>
                <w:sz w:val="24"/>
                <w:szCs w:val="24"/>
                <w:lang w:eastAsia="uk-UA"/>
              </w:rPr>
            </w:pPr>
            <w:r w:rsidRPr="00062DF3">
              <w:rPr>
                <w:rFonts w:ascii="Times New Roman" w:hAnsi="Times New Roman"/>
                <w:b/>
                <w:bCs/>
                <w:color w:val="000000"/>
                <w:sz w:val="24"/>
                <w:szCs w:val="24"/>
                <w:lang w:eastAsia="uk-UA"/>
              </w:rPr>
              <w:t>РАЗОМ</w:t>
            </w:r>
          </w:p>
        </w:tc>
        <w:tc>
          <w:tcPr>
            <w:tcW w:w="1300" w:type="dxa"/>
            <w:tcBorders>
              <w:top w:val="single" w:sz="4" w:space="0" w:color="auto"/>
              <w:bottom w:val="single" w:sz="4" w:space="0" w:color="auto"/>
            </w:tcBorders>
            <w:shd w:val="clear" w:color="auto" w:fill="auto"/>
            <w:noWrap/>
            <w:vAlign w:val="center"/>
            <w:hideMark/>
          </w:tcPr>
          <w:p w14:paraId="1D31D020" w14:textId="77777777" w:rsidR="004D30A5" w:rsidRPr="00062DF3" w:rsidRDefault="004D30A5" w:rsidP="00E173FC">
            <w:pPr>
              <w:jc w:val="center"/>
              <w:rPr>
                <w:rFonts w:ascii="Times New Roman" w:hAnsi="Times New Roman"/>
                <w:b/>
                <w:bCs/>
                <w:color w:val="000000"/>
                <w:sz w:val="24"/>
                <w:szCs w:val="24"/>
                <w:lang w:eastAsia="uk-UA"/>
              </w:rPr>
            </w:pPr>
            <w:r w:rsidRPr="00062DF3">
              <w:rPr>
                <w:rFonts w:ascii="Times New Roman" w:hAnsi="Times New Roman"/>
                <w:b/>
                <w:bCs/>
                <w:color w:val="000000"/>
                <w:sz w:val="24"/>
                <w:szCs w:val="24"/>
                <w:lang w:eastAsia="uk-UA"/>
              </w:rPr>
              <w:t>126</w:t>
            </w:r>
          </w:p>
        </w:tc>
        <w:tc>
          <w:tcPr>
            <w:tcW w:w="1240" w:type="dxa"/>
            <w:tcBorders>
              <w:top w:val="single" w:sz="4" w:space="0" w:color="auto"/>
              <w:bottom w:val="single" w:sz="4" w:space="0" w:color="auto"/>
            </w:tcBorders>
            <w:shd w:val="clear" w:color="auto" w:fill="auto"/>
            <w:noWrap/>
            <w:vAlign w:val="center"/>
            <w:hideMark/>
          </w:tcPr>
          <w:p w14:paraId="1B0A1A31" w14:textId="33894FBE" w:rsidR="004D30A5" w:rsidRPr="00062DF3" w:rsidRDefault="004D30A5" w:rsidP="00E173FC">
            <w:pPr>
              <w:jc w:val="center"/>
              <w:rPr>
                <w:rFonts w:ascii="Times New Roman" w:hAnsi="Times New Roman"/>
                <w:b/>
                <w:bCs/>
                <w:color w:val="000000"/>
                <w:sz w:val="24"/>
                <w:szCs w:val="24"/>
                <w:lang w:eastAsia="uk-UA"/>
              </w:rPr>
            </w:pPr>
            <w:r w:rsidRPr="00062DF3">
              <w:rPr>
                <w:rFonts w:ascii="Times New Roman" w:hAnsi="Times New Roman"/>
                <w:b/>
                <w:bCs/>
                <w:color w:val="000000"/>
                <w:sz w:val="24"/>
                <w:szCs w:val="24"/>
                <w:lang w:eastAsia="uk-UA"/>
              </w:rPr>
              <w:t>х</w:t>
            </w:r>
          </w:p>
        </w:tc>
        <w:tc>
          <w:tcPr>
            <w:tcW w:w="1540" w:type="dxa"/>
            <w:tcBorders>
              <w:top w:val="single" w:sz="4" w:space="0" w:color="auto"/>
              <w:bottom w:val="single" w:sz="4" w:space="0" w:color="auto"/>
            </w:tcBorders>
            <w:shd w:val="clear" w:color="auto" w:fill="auto"/>
            <w:noWrap/>
            <w:vAlign w:val="center"/>
            <w:hideMark/>
          </w:tcPr>
          <w:p w14:paraId="6D9B96F9" w14:textId="77777777" w:rsidR="004D30A5" w:rsidRPr="00062DF3" w:rsidRDefault="004D30A5" w:rsidP="00E173FC">
            <w:pPr>
              <w:jc w:val="center"/>
              <w:rPr>
                <w:rFonts w:ascii="Times New Roman" w:hAnsi="Times New Roman"/>
                <w:b/>
                <w:bCs/>
                <w:color w:val="000000"/>
                <w:sz w:val="24"/>
                <w:szCs w:val="24"/>
                <w:lang w:eastAsia="uk-UA"/>
              </w:rPr>
            </w:pPr>
            <w:r w:rsidRPr="00062DF3">
              <w:rPr>
                <w:rFonts w:ascii="Times New Roman" w:hAnsi="Times New Roman"/>
                <w:b/>
                <w:bCs/>
                <w:color w:val="000000"/>
                <w:sz w:val="24"/>
                <w:szCs w:val="24"/>
                <w:lang w:eastAsia="uk-UA"/>
              </w:rPr>
              <w:t>х</w:t>
            </w:r>
          </w:p>
        </w:tc>
        <w:tc>
          <w:tcPr>
            <w:tcW w:w="1320" w:type="dxa"/>
            <w:tcBorders>
              <w:top w:val="single" w:sz="4" w:space="0" w:color="auto"/>
              <w:bottom w:val="single" w:sz="4" w:space="0" w:color="auto"/>
              <w:right w:val="single" w:sz="4" w:space="0" w:color="auto"/>
            </w:tcBorders>
            <w:shd w:val="clear" w:color="auto" w:fill="auto"/>
            <w:noWrap/>
            <w:vAlign w:val="center"/>
            <w:hideMark/>
          </w:tcPr>
          <w:p w14:paraId="6EB4C0BF" w14:textId="77777777" w:rsidR="00E173FC" w:rsidRDefault="00E173FC" w:rsidP="00E173FC">
            <w:pPr>
              <w:jc w:val="center"/>
              <w:rPr>
                <w:rFonts w:ascii="Times New Roman" w:hAnsi="Times New Roman"/>
                <w:b/>
                <w:bCs/>
                <w:color w:val="000000"/>
                <w:sz w:val="24"/>
                <w:szCs w:val="24"/>
                <w:lang w:eastAsia="uk-UA"/>
              </w:rPr>
            </w:pPr>
          </w:p>
          <w:p w14:paraId="52FA7DB1" w14:textId="77777777" w:rsidR="004D30A5" w:rsidRDefault="004D30A5" w:rsidP="00E173FC">
            <w:pPr>
              <w:jc w:val="center"/>
              <w:rPr>
                <w:rFonts w:ascii="Times New Roman" w:hAnsi="Times New Roman"/>
                <w:b/>
                <w:bCs/>
                <w:color w:val="000000"/>
                <w:sz w:val="24"/>
                <w:szCs w:val="24"/>
                <w:lang w:eastAsia="uk-UA"/>
              </w:rPr>
            </w:pPr>
            <w:r w:rsidRPr="00062DF3">
              <w:rPr>
                <w:rFonts w:ascii="Times New Roman" w:hAnsi="Times New Roman"/>
                <w:b/>
                <w:bCs/>
                <w:color w:val="000000"/>
                <w:sz w:val="24"/>
                <w:szCs w:val="24"/>
                <w:lang w:eastAsia="uk-UA"/>
              </w:rPr>
              <w:t>8 541,90</w:t>
            </w:r>
          </w:p>
          <w:p w14:paraId="04FBD21C" w14:textId="5F1AA803" w:rsidR="00E173FC" w:rsidRPr="00062DF3" w:rsidRDefault="00E173FC" w:rsidP="00E173FC">
            <w:pPr>
              <w:jc w:val="center"/>
              <w:rPr>
                <w:rFonts w:ascii="Times New Roman" w:hAnsi="Times New Roman"/>
                <w:b/>
                <w:bCs/>
                <w:color w:val="000000"/>
                <w:sz w:val="24"/>
                <w:szCs w:val="24"/>
                <w:lang w:eastAsia="uk-UA"/>
              </w:rPr>
            </w:pPr>
          </w:p>
        </w:tc>
      </w:tr>
    </w:tbl>
    <w:p w14:paraId="1C436BF1" w14:textId="77777777" w:rsidR="00C20A66" w:rsidRDefault="00C20A66" w:rsidP="004D30A5">
      <w:pPr>
        <w:pStyle w:val="ab"/>
        <w:shd w:val="clear" w:color="auto" w:fill="FFFFFF"/>
        <w:spacing w:before="0" w:beforeAutospacing="0" w:after="300" w:afterAutospacing="0"/>
        <w:jc w:val="both"/>
        <w:textAlignment w:val="baseline"/>
        <w:rPr>
          <w:color w:val="212529"/>
          <w:sz w:val="22"/>
          <w:szCs w:val="22"/>
        </w:rPr>
      </w:pPr>
    </w:p>
    <w:p w14:paraId="21CDE81E" w14:textId="1CAC656A" w:rsidR="00C20A66" w:rsidRPr="00062DF3" w:rsidRDefault="00C20A66" w:rsidP="004D30A5">
      <w:pPr>
        <w:pStyle w:val="ab"/>
        <w:shd w:val="clear" w:color="auto" w:fill="FFFFFF"/>
        <w:spacing w:before="0" w:beforeAutospacing="0" w:after="300" w:afterAutospacing="0"/>
        <w:jc w:val="both"/>
        <w:textAlignment w:val="baseline"/>
        <w:rPr>
          <w:color w:val="212529"/>
          <w:sz w:val="22"/>
          <w:szCs w:val="22"/>
        </w:rPr>
      </w:pPr>
      <w:r>
        <w:rPr>
          <w:color w:val="212529"/>
          <w:sz w:val="22"/>
          <w:szCs w:val="22"/>
        </w:rPr>
        <w:t>*асортимент товарів може мати зміни/уточнення не порушуючи загальну суму витрат за цією статтею</w:t>
      </w:r>
    </w:p>
    <w:p w14:paraId="6FD4201E" w14:textId="77777777" w:rsidR="004D30A5" w:rsidRPr="00062DF3" w:rsidRDefault="004D30A5" w:rsidP="004D30A5">
      <w:pPr>
        <w:pStyle w:val="ab"/>
        <w:shd w:val="clear" w:color="auto" w:fill="FFFFFF"/>
        <w:spacing w:before="0" w:beforeAutospacing="0" w:after="300" w:afterAutospacing="0"/>
        <w:jc w:val="both"/>
        <w:textAlignment w:val="baseline"/>
        <w:rPr>
          <w:color w:val="212529"/>
          <w:sz w:val="22"/>
          <w:szCs w:val="22"/>
        </w:rPr>
      </w:pPr>
      <w:r w:rsidRPr="00062DF3">
        <w:rPr>
          <w:color w:val="212529"/>
          <w:sz w:val="22"/>
          <w:szCs w:val="22"/>
        </w:rPr>
        <w:t>4)</w:t>
      </w:r>
      <w:r w:rsidRPr="00062DF3">
        <w:rPr>
          <w:sz w:val="22"/>
          <w:szCs w:val="22"/>
        </w:rPr>
        <w:t xml:space="preserve"> </w:t>
      </w:r>
      <w:r w:rsidRPr="00062DF3">
        <w:rPr>
          <w:color w:val="212529"/>
          <w:sz w:val="22"/>
          <w:szCs w:val="22"/>
        </w:rPr>
        <w:t>Супутні роботи та послуги, які закуповуються для надання соціальної послуги :</w:t>
      </w:r>
    </w:p>
    <w:p w14:paraId="37E108EC" w14:textId="77777777" w:rsidR="004D30A5" w:rsidRPr="00062DF3" w:rsidRDefault="004D30A5" w:rsidP="004D30A5">
      <w:pPr>
        <w:pStyle w:val="ab"/>
        <w:shd w:val="clear" w:color="auto" w:fill="FFFFFF"/>
        <w:spacing w:before="0" w:beforeAutospacing="0" w:after="300" w:afterAutospacing="0"/>
        <w:jc w:val="both"/>
        <w:textAlignment w:val="baseline"/>
        <w:rPr>
          <w:color w:val="333333"/>
          <w:sz w:val="22"/>
          <w:szCs w:val="22"/>
        </w:rPr>
      </w:pPr>
      <w:r w:rsidRPr="00062DF3">
        <w:rPr>
          <w:color w:val="333333"/>
          <w:sz w:val="22"/>
          <w:szCs w:val="22"/>
        </w:rPr>
        <w:t xml:space="preserve">-  послуга з  створення, </w:t>
      </w:r>
      <w:proofErr w:type="spellStart"/>
      <w:r w:rsidRPr="00062DF3">
        <w:rPr>
          <w:color w:val="333333"/>
          <w:sz w:val="22"/>
          <w:szCs w:val="22"/>
        </w:rPr>
        <w:t>редактури</w:t>
      </w:r>
      <w:proofErr w:type="spellEnd"/>
      <w:r w:rsidRPr="00062DF3">
        <w:rPr>
          <w:color w:val="333333"/>
          <w:sz w:val="22"/>
          <w:szCs w:val="22"/>
        </w:rPr>
        <w:t xml:space="preserve"> та розміщення контенту щодо </w:t>
      </w:r>
      <w:proofErr w:type="spellStart"/>
      <w:r w:rsidRPr="00062DF3">
        <w:rPr>
          <w:color w:val="333333"/>
          <w:sz w:val="22"/>
          <w:szCs w:val="22"/>
        </w:rPr>
        <w:t>проєкту</w:t>
      </w:r>
      <w:proofErr w:type="spellEnd"/>
      <w:r w:rsidRPr="00062DF3">
        <w:rPr>
          <w:color w:val="333333"/>
          <w:sz w:val="22"/>
          <w:szCs w:val="22"/>
        </w:rPr>
        <w:t xml:space="preserve"> на інтернет-ресурсах (сайт, соцмережа) організації  на 3 місяці залучається фахівець на загальну суму 19  800,00грн., що є  нижче середнього показника вартості подібних послуг на ринку та з урахуванням збільшення податкового навантаження з 01/10/2024р.</w:t>
      </w:r>
    </w:p>
    <w:p w14:paraId="4F202079" w14:textId="77777777" w:rsidR="004D30A5" w:rsidRPr="00062DF3" w:rsidRDefault="004D30A5" w:rsidP="004D30A5">
      <w:pPr>
        <w:ind w:right="142"/>
        <w:rPr>
          <w:rFonts w:ascii="Times New Roman" w:hAnsi="Times New Roman"/>
          <w:color w:val="333333"/>
          <w:sz w:val="22"/>
          <w:szCs w:val="22"/>
        </w:rPr>
      </w:pPr>
      <w:r w:rsidRPr="00062DF3">
        <w:rPr>
          <w:rFonts w:ascii="Times New Roman" w:hAnsi="Times New Roman"/>
          <w:color w:val="333333"/>
          <w:sz w:val="22"/>
          <w:szCs w:val="22"/>
        </w:rPr>
        <w:t xml:space="preserve">- </w:t>
      </w:r>
      <w:r w:rsidRPr="00062DF3">
        <w:rPr>
          <w:rFonts w:ascii="Times New Roman" w:hAnsi="Times New Roman" w:hint="eastAsia"/>
          <w:color w:val="000000"/>
          <w:sz w:val="22"/>
          <w:szCs w:val="22"/>
          <w:lang w:eastAsia="uk-UA"/>
        </w:rPr>
        <w:t>транспортні</w:t>
      </w:r>
      <w:r w:rsidRPr="00062DF3">
        <w:rPr>
          <w:rFonts w:ascii="Times New Roman" w:hAnsi="Times New Roman"/>
          <w:color w:val="000000"/>
          <w:sz w:val="22"/>
          <w:szCs w:val="22"/>
          <w:lang w:eastAsia="uk-UA"/>
        </w:rPr>
        <w:t xml:space="preserve">  </w:t>
      </w:r>
      <w:proofErr w:type="spellStart"/>
      <w:r w:rsidRPr="00062DF3">
        <w:rPr>
          <w:rFonts w:ascii="Times New Roman" w:hAnsi="Times New Roman" w:hint="eastAsia"/>
          <w:color w:val="000000"/>
          <w:sz w:val="22"/>
          <w:szCs w:val="22"/>
          <w:lang w:eastAsia="uk-UA"/>
        </w:rPr>
        <w:t>постуги</w:t>
      </w:r>
      <w:proofErr w:type="spellEnd"/>
      <w:r w:rsidRPr="00062DF3">
        <w:rPr>
          <w:rFonts w:ascii="Times New Roman" w:hAnsi="Times New Roman"/>
          <w:color w:val="000000"/>
          <w:sz w:val="22"/>
          <w:szCs w:val="22"/>
          <w:lang w:eastAsia="uk-UA"/>
        </w:rPr>
        <w:t xml:space="preserve"> ( </w:t>
      </w:r>
      <w:r w:rsidRPr="00062DF3">
        <w:rPr>
          <w:rFonts w:ascii="Times New Roman" w:hAnsi="Times New Roman" w:hint="eastAsia"/>
          <w:color w:val="000000"/>
          <w:sz w:val="22"/>
          <w:szCs w:val="22"/>
          <w:lang w:eastAsia="uk-UA"/>
        </w:rPr>
        <w:t>таксі</w:t>
      </w:r>
      <w:r w:rsidRPr="00062DF3">
        <w:rPr>
          <w:rFonts w:ascii="Times New Roman" w:hAnsi="Times New Roman"/>
          <w:color w:val="000000"/>
          <w:sz w:val="22"/>
          <w:szCs w:val="22"/>
          <w:lang w:eastAsia="uk-UA"/>
        </w:rPr>
        <w:t xml:space="preserve">  </w:t>
      </w:r>
      <w:r w:rsidRPr="00062DF3">
        <w:rPr>
          <w:rFonts w:ascii="Times New Roman" w:hAnsi="Times New Roman" w:hint="eastAsia"/>
          <w:color w:val="000000"/>
          <w:sz w:val="22"/>
          <w:szCs w:val="22"/>
          <w:lang w:eastAsia="uk-UA"/>
        </w:rPr>
        <w:t>з</w:t>
      </w:r>
      <w:r w:rsidRPr="00062DF3">
        <w:rPr>
          <w:rFonts w:ascii="Times New Roman" w:hAnsi="Times New Roman"/>
          <w:color w:val="000000"/>
          <w:sz w:val="22"/>
          <w:szCs w:val="22"/>
          <w:lang w:eastAsia="uk-UA"/>
        </w:rPr>
        <w:t xml:space="preserve">  </w:t>
      </w:r>
      <w:r w:rsidRPr="00062DF3">
        <w:rPr>
          <w:rFonts w:ascii="Times New Roman" w:hAnsi="Times New Roman" w:hint="eastAsia"/>
          <w:color w:val="000000"/>
          <w:sz w:val="22"/>
          <w:szCs w:val="22"/>
          <w:lang w:eastAsia="uk-UA"/>
        </w:rPr>
        <w:t>водієм</w:t>
      </w:r>
      <w:r w:rsidRPr="00062DF3">
        <w:rPr>
          <w:rFonts w:ascii="Times New Roman" w:hAnsi="Times New Roman"/>
          <w:color w:val="000000"/>
          <w:sz w:val="22"/>
          <w:szCs w:val="22"/>
          <w:lang w:eastAsia="uk-UA"/>
        </w:rPr>
        <w:t xml:space="preserve"> / </w:t>
      </w:r>
      <w:r w:rsidRPr="00062DF3">
        <w:rPr>
          <w:rFonts w:ascii="Times New Roman" w:hAnsi="Times New Roman" w:hint="eastAsia"/>
          <w:color w:val="000000"/>
          <w:sz w:val="22"/>
          <w:szCs w:val="22"/>
          <w:lang w:eastAsia="uk-UA"/>
        </w:rPr>
        <w:t>власний</w:t>
      </w:r>
      <w:r w:rsidRPr="00062DF3">
        <w:rPr>
          <w:rFonts w:ascii="Times New Roman" w:hAnsi="Times New Roman"/>
          <w:color w:val="000000"/>
          <w:sz w:val="22"/>
          <w:szCs w:val="22"/>
          <w:lang w:eastAsia="uk-UA"/>
        </w:rPr>
        <w:t xml:space="preserve"> </w:t>
      </w:r>
      <w:r w:rsidRPr="00062DF3">
        <w:rPr>
          <w:rFonts w:ascii="Times New Roman" w:hAnsi="Times New Roman" w:hint="eastAsia"/>
          <w:color w:val="000000"/>
          <w:sz w:val="22"/>
          <w:szCs w:val="22"/>
          <w:lang w:eastAsia="uk-UA"/>
        </w:rPr>
        <w:t>транспорт</w:t>
      </w:r>
      <w:r w:rsidRPr="00062DF3">
        <w:rPr>
          <w:rFonts w:ascii="Times New Roman" w:hAnsi="Times New Roman"/>
          <w:color w:val="000000"/>
          <w:sz w:val="22"/>
          <w:szCs w:val="22"/>
          <w:lang w:eastAsia="uk-UA"/>
        </w:rPr>
        <w:t xml:space="preserve">) (3 </w:t>
      </w:r>
      <w:r w:rsidRPr="00062DF3">
        <w:rPr>
          <w:rFonts w:ascii="Times New Roman" w:hAnsi="Times New Roman" w:hint="eastAsia"/>
          <w:color w:val="000000"/>
          <w:sz w:val="22"/>
          <w:szCs w:val="22"/>
          <w:lang w:eastAsia="uk-UA"/>
        </w:rPr>
        <w:t>міс</w:t>
      </w:r>
      <w:r w:rsidRPr="00062DF3">
        <w:rPr>
          <w:rFonts w:ascii="Times New Roman" w:hAnsi="Times New Roman"/>
          <w:color w:val="000000"/>
          <w:sz w:val="22"/>
          <w:szCs w:val="22"/>
          <w:lang w:eastAsia="uk-UA"/>
        </w:rPr>
        <w:t xml:space="preserve">. </w:t>
      </w:r>
      <w:r w:rsidRPr="00062DF3">
        <w:rPr>
          <w:rFonts w:ascii="Times New Roman" w:hAnsi="Times New Roman" w:hint="eastAsia"/>
          <w:color w:val="000000"/>
          <w:sz w:val="22"/>
          <w:szCs w:val="22"/>
          <w:lang w:eastAsia="uk-UA"/>
        </w:rPr>
        <w:t>в</w:t>
      </w:r>
      <w:r w:rsidRPr="00062DF3">
        <w:rPr>
          <w:rFonts w:ascii="Times New Roman" w:hAnsi="Times New Roman"/>
          <w:color w:val="000000"/>
          <w:sz w:val="22"/>
          <w:szCs w:val="22"/>
          <w:lang w:eastAsia="uk-UA"/>
        </w:rPr>
        <w:t xml:space="preserve"> </w:t>
      </w:r>
      <w:proofErr w:type="spellStart"/>
      <w:r w:rsidRPr="00062DF3">
        <w:rPr>
          <w:rFonts w:ascii="Times New Roman" w:hAnsi="Times New Roman" w:hint="eastAsia"/>
          <w:color w:val="000000"/>
          <w:sz w:val="22"/>
          <w:szCs w:val="22"/>
          <w:lang w:eastAsia="uk-UA"/>
        </w:rPr>
        <w:t>т</w:t>
      </w:r>
      <w:r w:rsidRPr="00062DF3">
        <w:rPr>
          <w:rFonts w:ascii="Times New Roman" w:hAnsi="Times New Roman"/>
          <w:color w:val="000000"/>
          <w:sz w:val="22"/>
          <w:szCs w:val="22"/>
          <w:lang w:eastAsia="uk-UA"/>
        </w:rPr>
        <w:t>.</w:t>
      </w:r>
      <w:r w:rsidRPr="00062DF3">
        <w:rPr>
          <w:rFonts w:ascii="Times New Roman" w:hAnsi="Times New Roman" w:hint="eastAsia"/>
          <w:color w:val="000000"/>
          <w:sz w:val="22"/>
          <w:szCs w:val="22"/>
          <w:lang w:eastAsia="uk-UA"/>
        </w:rPr>
        <w:t>ч</w:t>
      </w:r>
      <w:proofErr w:type="spellEnd"/>
      <w:r w:rsidRPr="00062DF3">
        <w:rPr>
          <w:rFonts w:ascii="Times New Roman" w:hAnsi="Times New Roman"/>
          <w:color w:val="000000"/>
          <w:sz w:val="22"/>
          <w:szCs w:val="22"/>
          <w:lang w:eastAsia="uk-UA"/>
        </w:rPr>
        <w:t xml:space="preserve">. </w:t>
      </w:r>
      <w:proofErr w:type="spellStart"/>
      <w:r w:rsidRPr="00062DF3">
        <w:rPr>
          <w:rFonts w:ascii="Times New Roman" w:hAnsi="Times New Roman" w:hint="eastAsia"/>
          <w:color w:val="000000"/>
          <w:sz w:val="22"/>
          <w:szCs w:val="22"/>
          <w:lang w:eastAsia="uk-UA"/>
        </w:rPr>
        <w:t>м</w:t>
      </w:r>
      <w:r w:rsidRPr="00062DF3">
        <w:rPr>
          <w:rFonts w:ascii="Times New Roman" w:hAnsi="Times New Roman"/>
          <w:color w:val="000000"/>
          <w:sz w:val="22"/>
          <w:szCs w:val="22"/>
          <w:lang w:eastAsia="uk-UA"/>
        </w:rPr>
        <w:t>.</w:t>
      </w:r>
      <w:r w:rsidRPr="00062DF3">
        <w:rPr>
          <w:rFonts w:ascii="Times New Roman" w:hAnsi="Times New Roman" w:hint="eastAsia"/>
          <w:color w:val="000000"/>
          <w:sz w:val="22"/>
          <w:szCs w:val="22"/>
          <w:lang w:eastAsia="uk-UA"/>
        </w:rPr>
        <w:t>Київ</w:t>
      </w:r>
      <w:proofErr w:type="spellEnd"/>
      <w:r w:rsidRPr="00062DF3">
        <w:rPr>
          <w:rFonts w:ascii="Times New Roman" w:hAnsi="Times New Roman"/>
          <w:color w:val="000000"/>
          <w:sz w:val="22"/>
          <w:szCs w:val="22"/>
          <w:lang w:eastAsia="uk-UA"/>
        </w:rPr>
        <w:t xml:space="preserve"> , </w:t>
      </w:r>
      <w:r w:rsidRPr="00062DF3">
        <w:rPr>
          <w:rFonts w:ascii="Times New Roman" w:hAnsi="Times New Roman" w:hint="eastAsia"/>
          <w:color w:val="000000"/>
          <w:sz w:val="22"/>
          <w:szCs w:val="22"/>
          <w:lang w:eastAsia="uk-UA"/>
        </w:rPr>
        <w:t>Київська</w:t>
      </w:r>
      <w:r w:rsidRPr="00062DF3">
        <w:rPr>
          <w:rFonts w:ascii="Times New Roman" w:hAnsi="Times New Roman"/>
          <w:color w:val="000000"/>
          <w:sz w:val="22"/>
          <w:szCs w:val="22"/>
          <w:lang w:eastAsia="uk-UA"/>
        </w:rPr>
        <w:t xml:space="preserve"> </w:t>
      </w:r>
      <w:r w:rsidRPr="00062DF3">
        <w:rPr>
          <w:rFonts w:ascii="Times New Roman" w:hAnsi="Times New Roman" w:hint="eastAsia"/>
          <w:color w:val="000000"/>
          <w:sz w:val="22"/>
          <w:szCs w:val="22"/>
          <w:lang w:eastAsia="uk-UA"/>
        </w:rPr>
        <w:t>обл</w:t>
      </w:r>
      <w:r w:rsidRPr="00062DF3">
        <w:rPr>
          <w:rFonts w:ascii="Times New Roman" w:hAnsi="Times New Roman"/>
          <w:color w:val="000000"/>
          <w:sz w:val="22"/>
          <w:szCs w:val="22"/>
          <w:lang w:eastAsia="uk-UA"/>
        </w:rPr>
        <w:t xml:space="preserve">. та регіони) </w:t>
      </w:r>
      <w:r w:rsidRPr="00062DF3">
        <w:rPr>
          <w:rFonts w:ascii="Times New Roman" w:hAnsi="Times New Roman"/>
          <w:color w:val="333333"/>
          <w:sz w:val="22"/>
          <w:szCs w:val="22"/>
        </w:rPr>
        <w:t xml:space="preserve">за рахунок власних коштів на умовах співфінансування на суму  38 000,00грн.  з урахуванням необхідної оперативності щодо оформлення та надання соціальної послуги  ( наприклад : при  ситуаціях  повітряних </w:t>
      </w:r>
      <w:proofErr w:type="spellStart"/>
      <w:r w:rsidRPr="00062DF3">
        <w:rPr>
          <w:rFonts w:ascii="Times New Roman" w:hAnsi="Times New Roman"/>
          <w:color w:val="333333"/>
          <w:sz w:val="22"/>
          <w:szCs w:val="22"/>
        </w:rPr>
        <w:t>тривог</w:t>
      </w:r>
      <w:proofErr w:type="spellEnd"/>
      <w:r w:rsidRPr="00062DF3">
        <w:rPr>
          <w:rFonts w:ascii="Times New Roman" w:hAnsi="Times New Roman"/>
          <w:color w:val="333333"/>
          <w:sz w:val="22"/>
          <w:szCs w:val="22"/>
        </w:rPr>
        <w:t xml:space="preserve">, коли муніципальний транспорт не працює тощо , в </w:t>
      </w:r>
      <w:proofErr w:type="spellStart"/>
      <w:r w:rsidRPr="00062DF3">
        <w:rPr>
          <w:rFonts w:ascii="Times New Roman" w:hAnsi="Times New Roman"/>
          <w:color w:val="333333"/>
          <w:sz w:val="22"/>
          <w:szCs w:val="22"/>
        </w:rPr>
        <w:t>т.ч</w:t>
      </w:r>
      <w:proofErr w:type="spellEnd"/>
      <w:r w:rsidRPr="00062DF3">
        <w:rPr>
          <w:rFonts w:ascii="Times New Roman" w:hAnsi="Times New Roman"/>
          <w:color w:val="333333"/>
          <w:sz w:val="22"/>
          <w:szCs w:val="22"/>
        </w:rPr>
        <w:t>. кризові ситуації).</w:t>
      </w:r>
    </w:p>
    <w:p w14:paraId="1E8A9A86" w14:textId="77777777" w:rsidR="004D30A5" w:rsidRPr="00062DF3" w:rsidRDefault="004D30A5" w:rsidP="004D30A5">
      <w:pPr>
        <w:ind w:right="142"/>
        <w:rPr>
          <w:rFonts w:ascii="Times New Roman" w:hAnsi="Times New Roman"/>
          <w:color w:val="000000"/>
          <w:sz w:val="22"/>
          <w:szCs w:val="22"/>
          <w:lang w:eastAsia="uk-UA"/>
        </w:rPr>
      </w:pPr>
    </w:p>
    <w:p w14:paraId="4656D4FB" w14:textId="77777777" w:rsidR="004D30A5" w:rsidRPr="00062DF3" w:rsidRDefault="004D30A5" w:rsidP="004D30A5">
      <w:pPr>
        <w:pStyle w:val="ab"/>
        <w:shd w:val="clear" w:color="auto" w:fill="FFFFFF"/>
        <w:spacing w:before="0" w:beforeAutospacing="0" w:after="300" w:afterAutospacing="0"/>
        <w:jc w:val="both"/>
        <w:textAlignment w:val="baseline"/>
        <w:rPr>
          <w:color w:val="333333"/>
          <w:sz w:val="22"/>
          <w:szCs w:val="22"/>
        </w:rPr>
      </w:pPr>
      <w:r w:rsidRPr="00062DF3">
        <w:rPr>
          <w:color w:val="333333"/>
          <w:sz w:val="22"/>
          <w:szCs w:val="22"/>
        </w:rPr>
        <w:t xml:space="preserve">12) Адміністративні витрати : </w:t>
      </w:r>
    </w:p>
    <w:p w14:paraId="0C3573E8" w14:textId="77777777" w:rsidR="004D30A5" w:rsidRPr="00062DF3" w:rsidRDefault="004D30A5" w:rsidP="004D30A5">
      <w:pPr>
        <w:pStyle w:val="ab"/>
        <w:shd w:val="clear" w:color="auto" w:fill="FFFFFF"/>
        <w:spacing w:before="0" w:beforeAutospacing="0" w:after="300" w:afterAutospacing="0"/>
        <w:jc w:val="both"/>
        <w:textAlignment w:val="baseline"/>
        <w:rPr>
          <w:color w:val="333333"/>
          <w:sz w:val="22"/>
          <w:szCs w:val="22"/>
        </w:rPr>
      </w:pPr>
      <w:r w:rsidRPr="00062DF3">
        <w:rPr>
          <w:color w:val="333333"/>
          <w:sz w:val="22"/>
          <w:szCs w:val="22"/>
        </w:rPr>
        <w:t xml:space="preserve">а) матеріальне заохочення </w:t>
      </w:r>
      <w:proofErr w:type="spellStart"/>
      <w:r w:rsidRPr="00062DF3">
        <w:rPr>
          <w:color w:val="333333"/>
          <w:sz w:val="22"/>
          <w:szCs w:val="22"/>
        </w:rPr>
        <w:t>аміністративного</w:t>
      </w:r>
      <w:proofErr w:type="spellEnd"/>
      <w:r w:rsidRPr="00062DF3">
        <w:rPr>
          <w:color w:val="333333"/>
          <w:sz w:val="22"/>
          <w:szCs w:val="22"/>
        </w:rPr>
        <w:t xml:space="preserve"> та управлінського, а також господарського та обслуговуючого персоналу :</w:t>
      </w:r>
    </w:p>
    <w:p w14:paraId="79AC5322" w14:textId="77777777" w:rsidR="004D30A5" w:rsidRPr="00062DF3" w:rsidRDefault="004D30A5" w:rsidP="004D30A5">
      <w:pPr>
        <w:pStyle w:val="a3"/>
        <w:ind w:firstLine="0"/>
        <w:jc w:val="both"/>
        <w:rPr>
          <w:rFonts w:ascii="Times New Roman" w:hAnsi="Times New Roman"/>
          <w:sz w:val="22"/>
          <w:szCs w:val="22"/>
        </w:rPr>
      </w:pPr>
      <w:r w:rsidRPr="00062DF3">
        <w:rPr>
          <w:rFonts w:ascii="Times New Roman" w:hAnsi="Times New Roman"/>
          <w:sz w:val="22"/>
          <w:szCs w:val="22"/>
        </w:rPr>
        <w:t>-  бухгалтер проекту  для  організації  загального обліку, робота з держказначейством по інструкціям платежів, формування та проведення платежів, робота с ПЗ «МЕРЕЖА» та СДО Держказначейства, формування фінансового звіту за проектом, інші поточні облікові та управлінські питання  відносно фінансової частини проекту, заплановано матеріальне заохочення 18 400,00грн  оптимально можливий розмір за рахунок бюджетних коштів з урахуванням вартості таких послуг на ринку праці в Україні  від 20 000,00грн.  до  26  000,00грн., загальна сума витрат 55 200,00грн за статтею;</w:t>
      </w:r>
    </w:p>
    <w:p w14:paraId="62FE46F8" w14:textId="77777777" w:rsidR="004D30A5" w:rsidRDefault="004D30A5" w:rsidP="004D30A5">
      <w:pPr>
        <w:pStyle w:val="a3"/>
        <w:ind w:firstLine="0"/>
        <w:jc w:val="both"/>
        <w:rPr>
          <w:rFonts w:ascii="Times New Roman" w:hAnsi="Times New Roman"/>
          <w:sz w:val="22"/>
          <w:szCs w:val="22"/>
        </w:rPr>
      </w:pPr>
      <w:r w:rsidRPr="00062DF3">
        <w:rPr>
          <w:rFonts w:ascii="Times New Roman" w:hAnsi="Times New Roman"/>
          <w:sz w:val="22"/>
          <w:szCs w:val="22"/>
        </w:rPr>
        <w:lastRenderedPageBreak/>
        <w:t>б) єдиний внесок на загальнообов’язкове державне соціальне страхування із заробітної плати адміністративного та управлінського, а також господарського та обслуговуючого персоналу складає  12 144,00грн. з розрахунку  22% від суми   55 200,00грн нарахованого матеріального заохочення.</w:t>
      </w:r>
    </w:p>
    <w:p w14:paraId="1CBB63AF" w14:textId="77777777" w:rsidR="00C20A66" w:rsidRPr="00062DF3" w:rsidRDefault="00C20A66" w:rsidP="004D30A5">
      <w:pPr>
        <w:pStyle w:val="a3"/>
        <w:ind w:firstLine="0"/>
        <w:jc w:val="both"/>
        <w:rPr>
          <w:rFonts w:ascii="Times New Roman" w:hAnsi="Times New Roman"/>
          <w:sz w:val="22"/>
          <w:szCs w:val="22"/>
        </w:rPr>
      </w:pPr>
    </w:p>
    <w:p w14:paraId="4ED65F79" w14:textId="037F4EF1" w:rsidR="004D30A5" w:rsidRPr="00062DF3" w:rsidRDefault="009148CD" w:rsidP="004D30A5">
      <w:pPr>
        <w:spacing w:before="120"/>
        <w:jc w:val="both"/>
        <w:rPr>
          <w:rFonts w:ascii="Times New Roman" w:hAnsi="Times New Roman"/>
          <w:sz w:val="22"/>
          <w:szCs w:val="22"/>
          <w:lang w:eastAsia="uk-UA"/>
        </w:rPr>
      </w:pPr>
      <w:r w:rsidRPr="00631A46">
        <w:rPr>
          <w:rFonts w:ascii="Times New Roman" w:hAnsi="Times New Roman"/>
          <w:sz w:val="24"/>
          <w:szCs w:val="24"/>
        </w:rPr>
        <w:t xml:space="preserve">11. Інформація про рівень кадрового (працівники, волонтери тощо), матеріально-технічного та методичного забезпечення, необхідного для виконання (реалізації) програми (проекту, заходу) (зазначити, які заходи здійснюватимуться інститутом громадянського суспільства) </w:t>
      </w:r>
      <w:r w:rsidR="004D30A5" w:rsidRPr="00062DF3">
        <w:rPr>
          <w:rFonts w:ascii="Times New Roman" w:hAnsi="Times New Roman"/>
          <w:color w:val="000000"/>
          <w:sz w:val="22"/>
          <w:szCs w:val="22"/>
          <w:lang w:eastAsia="uk-UA"/>
        </w:rPr>
        <w:t xml:space="preserve">  Для реалізації </w:t>
      </w:r>
      <w:proofErr w:type="spellStart"/>
      <w:r w:rsidR="004D30A5" w:rsidRPr="00062DF3">
        <w:rPr>
          <w:rFonts w:ascii="Times New Roman" w:hAnsi="Times New Roman"/>
          <w:color w:val="000000"/>
          <w:sz w:val="22"/>
          <w:szCs w:val="22"/>
          <w:lang w:eastAsia="uk-UA"/>
        </w:rPr>
        <w:t>проєкту</w:t>
      </w:r>
      <w:proofErr w:type="spellEnd"/>
      <w:r w:rsidR="004D30A5" w:rsidRPr="00062DF3">
        <w:rPr>
          <w:rFonts w:ascii="Times New Roman" w:hAnsi="Times New Roman"/>
          <w:color w:val="000000"/>
          <w:sz w:val="22"/>
          <w:szCs w:val="22"/>
          <w:lang w:eastAsia="uk-UA"/>
        </w:rPr>
        <w:t xml:space="preserve"> ГО “НТІ “Інститут  соціальної політики” (далі - Інститут) має штатних працівників: директор, бухгалте</w:t>
      </w:r>
      <w:r w:rsidR="004D30A5">
        <w:rPr>
          <w:rFonts w:ascii="Times New Roman" w:hAnsi="Times New Roman"/>
          <w:color w:val="000000"/>
          <w:sz w:val="22"/>
          <w:szCs w:val="22"/>
          <w:lang w:eastAsia="uk-UA"/>
        </w:rPr>
        <w:t>р, фахівці соціальної роботи, менеджер, юрист.</w:t>
      </w:r>
    </w:p>
    <w:p w14:paraId="11198D69" w14:textId="77777777" w:rsidR="004D30A5" w:rsidRPr="00062DF3" w:rsidRDefault="004D30A5" w:rsidP="004D30A5">
      <w:pPr>
        <w:spacing w:before="120"/>
        <w:jc w:val="both"/>
        <w:rPr>
          <w:rFonts w:ascii="Times New Roman" w:hAnsi="Times New Roman"/>
          <w:sz w:val="22"/>
          <w:szCs w:val="22"/>
          <w:lang w:eastAsia="uk-UA"/>
        </w:rPr>
      </w:pPr>
      <w:r w:rsidRPr="00062DF3">
        <w:rPr>
          <w:rFonts w:ascii="Times New Roman" w:hAnsi="Times New Roman"/>
          <w:color w:val="000000"/>
          <w:sz w:val="22"/>
          <w:szCs w:val="22"/>
          <w:lang w:eastAsia="uk-UA"/>
        </w:rPr>
        <w:t xml:space="preserve">  Інститут має налагоджену  співпрацю з більш як 30 провідними фахівцями інших відповідних організацій, які забезпечують належний кадровий рівень у проведенні </w:t>
      </w:r>
      <w:proofErr w:type="spellStart"/>
      <w:r w:rsidRPr="00062DF3">
        <w:rPr>
          <w:rFonts w:ascii="Times New Roman" w:hAnsi="Times New Roman"/>
          <w:color w:val="000000"/>
          <w:sz w:val="22"/>
          <w:szCs w:val="22"/>
          <w:lang w:eastAsia="uk-UA"/>
        </w:rPr>
        <w:t>проєктів</w:t>
      </w:r>
      <w:proofErr w:type="spellEnd"/>
      <w:r w:rsidRPr="00062DF3">
        <w:rPr>
          <w:rFonts w:ascii="Times New Roman" w:hAnsi="Times New Roman"/>
          <w:color w:val="000000"/>
          <w:sz w:val="22"/>
          <w:szCs w:val="22"/>
          <w:lang w:eastAsia="uk-UA"/>
        </w:rPr>
        <w:t xml:space="preserve"> завдяки високому теоретичному та практичному досвіду цих фахівців і можуть бути задіяними в реалізації цього </w:t>
      </w:r>
      <w:proofErr w:type="spellStart"/>
      <w:r w:rsidRPr="00062DF3">
        <w:rPr>
          <w:rFonts w:ascii="Times New Roman" w:hAnsi="Times New Roman"/>
          <w:color w:val="000000"/>
          <w:sz w:val="22"/>
          <w:szCs w:val="22"/>
          <w:lang w:eastAsia="uk-UA"/>
        </w:rPr>
        <w:t>проєкту</w:t>
      </w:r>
      <w:proofErr w:type="spellEnd"/>
      <w:r w:rsidRPr="00062DF3">
        <w:rPr>
          <w:rFonts w:ascii="Times New Roman" w:hAnsi="Times New Roman"/>
          <w:color w:val="000000"/>
          <w:sz w:val="22"/>
          <w:szCs w:val="22"/>
          <w:lang w:eastAsia="uk-UA"/>
        </w:rPr>
        <w:t>.</w:t>
      </w:r>
    </w:p>
    <w:p w14:paraId="1C52B091" w14:textId="77777777" w:rsidR="004D30A5" w:rsidRPr="00062DF3" w:rsidRDefault="004D30A5" w:rsidP="004D30A5">
      <w:pPr>
        <w:spacing w:before="120"/>
        <w:jc w:val="both"/>
        <w:rPr>
          <w:rFonts w:ascii="Times New Roman" w:hAnsi="Times New Roman"/>
          <w:sz w:val="22"/>
          <w:szCs w:val="22"/>
          <w:lang w:eastAsia="uk-UA"/>
        </w:rPr>
      </w:pPr>
      <w:r w:rsidRPr="00062DF3">
        <w:rPr>
          <w:rFonts w:ascii="Times New Roman" w:hAnsi="Times New Roman"/>
          <w:color w:val="000000"/>
          <w:sz w:val="22"/>
          <w:szCs w:val="22"/>
          <w:lang w:eastAsia="uk-UA"/>
        </w:rPr>
        <w:t xml:space="preserve">   Інститут орендує офісне приміщення 64м2 (14м2 та 50м2) на другому поверсі будівлі комунальної власності (КМЦ по нарахуванню та здійсненню соціальних виплат) за </w:t>
      </w:r>
      <w:proofErr w:type="spellStart"/>
      <w:r w:rsidRPr="00062DF3">
        <w:rPr>
          <w:rFonts w:ascii="Times New Roman" w:hAnsi="Times New Roman"/>
          <w:color w:val="000000"/>
          <w:sz w:val="22"/>
          <w:szCs w:val="22"/>
          <w:lang w:eastAsia="uk-UA"/>
        </w:rPr>
        <w:t>адресою</w:t>
      </w:r>
      <w:proofErr w:type="spellEnd"/>
      <w:r w:rsidRPr="00062DF3">
        <w:rPr>
          <w:rFonts w:ascii="Times New Roman" w:hAnsi="Times New Roman"/>
          <w:color w:val="000000"/>
          <w:sz w:val="22"/>
          <w:szCs w:val="22"/>
          <w:lang w:eastAsia="uk-UA"/>
        </w:rPr>
        <w:t xml:space="preserve">: 03165, м. Київ, </w:t>
      </w:r>
      <w:proofErr w:type="spellStart"/>
      <w:r w:rsidRPr="00062DF3">
        <w:rPr>
          <w:rFonts w:ascii="Times New Roman" w:hAnsi="Times New Roman"/>
          <w:color w:val="000000"/>
          <w:sz w:val="22"/>
          <w:szCs w:val="22"/>
          <w:lang w:eastAsia="uk-UA"/>
        </w:rPr>
        <w:t>просп</w:t>
      </w:r>
      <w:proofErr w:type="spellEnd"/>
      <w:r w:rsidRPr="00062DF3">
        <w:rPr>
          <w:rFonts w:ascii="Times New Roman" w:hAnsi="Times New Roman"/>
          <w:color w:val="000000"/>
          <w:sz w:val="22"/>
          <w:szCs w:val="22"/>
          <w:lang w:eastAsia="uk-UA"/>
        </w:rPr>
        <w:t xml:space="preserve">. Любомира </w:t>
      </w:r>
      <w:proofErr w:type="spellStart"/>
      <w:r w:rsidRPr="00062DF3">
        <w:rPr>
          <w:rFonts w:ascii="Times New Roman" w:hAnsi="Times New Roman"/>
          <w:color w:val="000000"/>
          <w:sz w:val="22"/>
          <w:szCs w:val="22"/>
          <w:lang w:eastAsia="uk-UA"/>
        </w:rPr>
        <w:t>Гузара</w:t>
      </w:r>
      <w:proofErr w:type="spellEnd"/>
      <w:r w:rsidRPr="00062DF3">
        <w:rPr>
          <w:rFonts w:ascii="Times New Roman" w:hAnsi="Times New Roman"/>
          <w:color w:val="000000"/>
          <w:sz w:val="22"/>
          <w:szCs w:val="22"/>
          <w:lang w:eastAsia="uk-UA"/>
        </w:rPr>
        <w:t>, 7.</w:t>
      </w:r>
    </w:p>
    <w:p w14:paraId="2B4C5FBA" w14:textId="77777777" w:rsidR="004D30A5" w:rsidRPr="00062DF3" w:rsidRDefault="004D30A5" w:rsidP="004D30A5">
      <w:pPr>
        <w:jc w:val="both"/>
        <w:rPr>
          <w:rFonts w:ascii="Times New Roman" w:hAnsi="Times New Roman"/>
          <w:sz w:val="22"/>
          <w:szCs w:val="22"/>
          <w:lang w:eastAsia="uk-UA"/>
        </w:rPr>
      </w:pPr>
      <w:r w:rsidRPr="00062DF3">
        <w:rPr>
          <w:rFonts w:ascii="Times New Roman" w:hAnsi="Times New Roman"/>
          <w:color w:val="000000"/>
          <w:sz w:val="22"/>
          <w:szCs w:val="22"/>
          <w:lang w:eastAsia="uk-UA"/>
        </w:rPr>
        <w:t xml:space="preserve">   Інститут має матеріально-технічне забезпечення, що розташоване в офісі : </w:t>
      </w:r>
    </w:p>
    <w:p w14:paraId="2C012D20" w14:textId="77777777" w:rsidR="004D30A5" w:rsidRPr="00062DF3" w:rsidRDefault="004D30A5" w:rsidP="004D30A5">
      <w:pPr>
        <w:ind w:firstLine="142"/>
        <w:jc w:val="both"/>
        <w:rPr>
          <w:rFonts w:ascii="Times New Roman" w:hAnsi="Times New Roman"/>
          <w:sz w:val="22"/>
          <w:szCs w:val="22"/>
          <w:lang w:eastAsia="uk-UA"/>
        </w:rPr>
      </w:pPr>
      <w:r w:rsidRPr="00062DF3">
        <w:rPr>
          <w:rFonts w:ascii="Times New Roman" w:hAnsi="Times New Roman"/>
          <w:color w:val="000000"/>
          <w:sz w:val="22"/>
          <w:szCs w:val="22"/>
          <w:lang w:eastAsia="uk-UA"/>
        </w:rPr>
        <w:t xml:space="preserve">-  ксерокс–копір </w:t>
      </w:r>
      <w:proofErr w:type="spellStart"/>
      <w:r w:rsidRPr="00062DF3">
        <w:rPr>
          <w:rFonts w:ascii="Times New Roman" w:hAnsi="Times New Roman"/>
          <w:color w:val="000000"/>
          <w:sz w:val="22"/>
          <w:szCs w:val="22"/>
          <w:lang w:eastAsia="uk-UA"/>
        </w:rPr>
        <w:t>Canon</w:t>
      </w:r>
      <w:proofErr w:type="spellEnd"/>
      <w:r w:rsidRPr="00062DF3">
        <w:rPr>
          <w:rFonts w:ascii="Times New Roman" w:hAnsi="Times New Roman"/>
          <w:color w:val="000000"/>
          <w:sz w:val="22"/>
          <w:szCs w:val="22"/>
          <w:lang w:eastAsia="uk-UA"/>
        </w:rPr>
        <w:t xml:space="preserve"> NP7161;</w:t>
      </w:r>
    </w:p>
    <w:p w14:paraId="442CF433" w14:textId="77777777" w:rsidR="004D30A5" w:rsidRPr="00062DF3" w:rsidRDefault="004D30A5" w:rsidP="004D30A5">
      <w:pPr>
        <w:ind w:firstLine="142"/>
        <w:jc w:val="both"/>
        <w:rPr>
          <w:rFonts w:ascii="Times New Roman" w:hAnsi="Times New Roman"/>
          <w:sz w:val="22"/>
          <w:szCs w:val="22"/>
          <w:lang w:eastAsia="uk-UA"/>
        </w:rPr>
      </w:pPr>
      <w:r w:rsidRPr="00062DF3">
        <w:rPr>
          <w:rFonts w:ascii="Times New Roman" w:hAnsi="Times New Roman"/>
          <w:color w:val="000000"/>
          <w:sz w:val="22"/>
          <w:szCs w:val="22"/>
          <w:lang w:eastAsia="uk-UA"/>
        </w:rPr>
        <w:t>-  персональні комп’ютери – 2 шт.;</w:t>
      </w:r>
    </w:p>
    <w:p w14:paraId="0BA11EA0" w14:textId="77777777" w:rsidR="004D30A5" w:rsidRPr="00062DF3" w:rsidRDefault="004D30A5" w:rsidP="004D30A5">
      <w:pPr>
        <w:ind w:firstLine="142"/>
        <w:jc w:val="both"/>
        <w:rPr>
          <w:rFonts w:ascii="Times New Roman" w:hAnsi="Times New Roman"/>
          <w:sz w:val="22"/>
          <w:szCs w:val="22"/>
          <w:lang w:eastAsia="uk-UA"/>
        </w:rPr>
      </w:pPr>
      <w:r w:rsidRPr="00062DF3">
        <w:rPr>
          <w:rFonts w:ascii="Times New Roman" w:hAnsi="Times New Roman"/>
          <w:color w:val="000000"/>
          <w:sz w:val="22"/>
          <w:szCs w:val="22"/>
          <w:lang w:eastAsia="uk-UA"/>
        </w:rPr>
        <w:t xml:space="preserve">-  принтер  ч/б/сканер </w:t>
      </w:r>
      <w:proofErr w:type="spellStart"/>
      <w:r w:rsidRPr="00062DF3">
        <w:rPr>
          <w:rFonts w:ascii="Times New Roman" w:hAnsi="Times New Roman"/>
          <w:color w:val="000000"/>
          <w:sz w:val="22"/>
          <w:szCs w:val="22"/>
          <w:lang w:eastAsia="uk-UA"/>
        </w:rPr>
        <w:t>Canon</w:t>
      </w:r>
      <w:proofErr w:type="spellEnd"/>
      <w:r w:rsidRPr="00062DF3">
        <w:rPr>
          <w:rFonts w:ascii="Times New Roman" w:hAnsi="Times New Roman"/>
          <w:color w:val="000000"/>
          <w:sz w:val="22"/>
          <w:szCs w:val="22"/>
          <w:lang w:eastAsia="uk-UA"/>
        </w:rPr>
        <w:t xml:space="preserve"> VF 3010  - 2 шт.; </w:t>
      </w:r>
    </w:p>
    <w:p w14:paraId="3F208849" w14:textId="77777777" w:rsidR="004D30A5" w:rsidRPr="00062DF3" w:rsidRDefault="004D30A5" w:rsidP="004D30A5">
      <w:pPr>
        <w:ind w:firstLine="142"/>
        <w:jc w:val="both"/>
        <w:rPr>
          <w:rFonts w:ascii="Times New Roman" w:hAnsi="Times New Roman"/>
          <w:sz w:val="22"/>
          <w:szCs w:val="22"/>
          <w:lang w:eastAsia="uk-UA"/>
        </w:rPr>
      </w:pPr>
      <w:r w:rsidRPr="00062DF3">
        <w:rPr>
          <w:rFonts w:ascii="Times New Roman" w:hAnsi="Times New Roman"/>
          <w:color w:val="000000"/>
          <w:sz w:val="22"/>
          <w:szCs w:val="22"/>
          <w:lang w:eastAsia="uk-UA"/>
        </w:rPr>
        <w:t>-  БФП - 1 шт.;</w:t>
      </w:r>
    </w:p>
    <w:p w14:paraId="5E194025" w14:textId="77777777" w:rsidR="004D30A5" w:rsidRPr="00062DF3" w:rsidRDefault="004D30A5" w:rsidP="004D30A5">
      <w:pPr>
        <w:ind w:firstLine="142"/>
        <w:jc w:val="both"/>
        <w:rPr>
          <w:rFonts w:ascii="Times New Roman" w:hAnsi="Times New Roman"/>
          <w:sz w:val="22"/>
          <w:szCs w:val="22"/>
          <w:lang w:eastAsia="uk-UA"/>
        </w:rPr>
      </w:pPr>
      <w:r w:rsidRPr="00062DF3">
        <w:rPr>
          <w:rFonts w:ascii="Times New Roman" w:hAnsi="Times New Roman"/>
          <w:color w:val="000000"/>
          <w:sz w:val="22"/>
          <w:szCs w:val="22"/>
          <w:lang w:eastAsia="uk-UA"/>
        </w:rPr>
        <w:t xml:space="preserve">-  апарат телефакс, телефон-апарат- 1 </w:t>
      </w:r>
      <w:proofErr w:type="spellStart"/>
      <w:r w:rsidRPr="00062DF3">
        <w:rPr>
          <w:rFonts w:ascii="Times New Roman" w:hAnsi="Times New Roman"/>
          <w:color w:val="000000"/>
          <w:sz w:val="22"/>
          <w:szCs w:val="22"/>
          <w:lang w:eastAsia="uk-UA"/>
        </w:rPr>
        <w:t>шт</w:t>
      </w:r>
      <w:proofErr w:type="spellEnd"/>
      <w:r w:rsidRPr="00062DF3">
        <w:rPr>
          <w:rFonts w:ascii="Times New Roman" w:hAnsi="Times New Roman"/>
          <w:color w:val="000000"/>
          <w:sz w:val="22"/>
          <w:szCs w:val="22"/>
          <w:lang w:eastAsia="uk-UA"/>
        </w:rPr>
        <w:t>,;</w:t>
      </w:r>
    </w:p>
    <w:p w14:paraId="09BEAD4D" w14:textId="77777777" w:rsidR="004D30A5" w:rsidRPr="00062DF3" w:rsidRDefault="004D30A5" w:rsidP="004D30A5">
      <w:pPr>
        <w:jc w:val="both"/>
        <w:rPr>
          <w:rFonts w:ascii="Times New Roman" w:hAnsi="Times New Roman"/>
          <w:sz w:val="22"/>
          <w:szCs w:val="22"/>
          <w:lang w:eastAsia="uk-UA"/>
        </w:rPr>
      </w:pPr>
      <w:r w:rsidRPr="00062DF3">
        <w:rPr>
          <w:rFonts w:ascii="Times New Roman" w:hAnsi="Times New Roman"/>
          <w:color w:val="000000"/>
          <w:sz w:val="22"/>
          <w:szCs w:val="22"/>
          <w:lang w:eastAsia="uk-UA"/>
        </w:rPr>
        <w:t>- мобільний телефон (корпоративний номер) для оперативного зв’язку соціальних фахівців з отримувачами соціальної послуги - 1 шт.,  тощо.</w:t>
      </w:r>
    </w:p>
    <w:p w14:paraId="730B1EFD" w14:textId="77777777" w:rsidR="004D30A5" w:rsidRPr="00062DF3" w:rsidRDefault="004D30A5" w:rsidP="004D30A5">
      <w:pPr>
        <w:spacing w:before="120"/>
        <w:ind w:firstLine="284"/>
        <w:jc w:val="both"/>
        <w:rPr>
          <w:rFonts w:ascii="Times New Roman" w:hAnsi="Times New Roman"/>
          <w:sz w:val="22"/>
          <w:szCs w:val="22"/>
          <w:lang w:eastAsia="uk-UA"/>
        </w:rPr>
      </w:pPr>
      <w:r w:rsidRPr="00062DF3">
        <w:rPr>
          <w:rFonts w:ascii="Times New Roman" w:hAnsi="Times New Roman"/>
          <w:color w:val="000000"/>
          <w:sz w:val="22"/>
          <w:szCs w:val="22"/>
          <w:lang w:eastAsia="uk-UA"/>
        </w:rPr>
        <w:t xml:space="preserve">Для реалізації </w:t>
      </w:r>
      <w:proofErr w:type="spellStart"/>
      <w:r w:rsidRPr="00062DF3">
        <w:rPr>
          <w:rFonts w:ascii="Times New Roman" w:hAnsi="Times New Roman"/>
          <w:color w:val="000000"/>
          <w:sz w:val="22"/>
          <w:szCs w:val="22"/>
          <w:lang w:eastAsia="uk-UA"/>
        </w:rPr>
        <w:t>проєкту</w:t>
      </w:r>
      <w:proofErr w:type="spellEnd"/>
      <w:r w:rsidRPr="00062DF3">
        <w:rPr>
          <w:rFonts w:ascii="Times New Roman" w:hAnsi="Times New Roman"/>
          <w:color w:val="000000"/>
          <w:sz w:val="22"/>
          <w:szCs w:val="22"/>
          <w:lang w:eastAsia="uk-UA"/>
        </w:rPr>
        <w:t xml:space="preserve"> Інститут має досвід організації і проведення заходів з надання соціальної послуги соціальної адаптації згідно Державного стандарту соціальної послуги соціальної адаптації, затвердженого Наказом Міністерства соціальної політики від 18.05.2015 № 514, та розроблений пакету документів для організації документообігу - внутрішньої документації по організації, партнерських угод та звітної документації; пакету документів для ведення особових справ отримувачів та ведення особових справ фахівців-надавачів послуги; звітно-фінансової документації. </w:t>
      </w:r>
    </w:p>
    <w:p w14:paraId="0CB0BCB6" w14:textId="77777777" w:rsidR="004D30A5" w:rsidRPr="00062DF3" w:rsidRDefault="004D30A5" w:rsidP="004D30A5">
      <w:pPr>
        <w:spacing w:before="120"/>
        <w:ind w:firstLine="284"/>
        <w:jc w:val="both"/>
        <w:rPr>
          <w:rFonts w:ascii="Times New Roman" w:hAnsi="Times New Roman"/>
          <w:sz w:val="22"/>
          <w:szCs w:val="22"/>
          <w:lang w:eastAsia="uk-UA"/>
        </w:rPr>
      </w:pPr>
      <w:r w:rsidRPr="00062DF3">
        <w:rPr>
          <w:rFonts w:ascii="Times New Roman" w:hAnsi="Times New Roman"/>
          <w:color w:val="000000"/>
          <w:sz w:val="22"/>
          <w:szCs w:val="22"/>
          <w:lang w:eastAsia="uk-UA"/>
        </w:rPr>
        <w:t>Інститут має власні інтернет-ресурси - сайт та сторінку в соцмережі фейсбук для інформування населення та розповсюдження інформації, яка стосується діяльності організації та значущих подій соціальної сфери.</w:t>
      </w:r>
    </w:p>
    <w:p w14:paraId="3B7DC529" w14:textId="4CEB7CDE" w:rsidR="00C20A66" w:rsidRDefault="009148CD" w:rsidP="00C20A66">
      <w:pPr>
        <w:spacing w:before="120"/>
        <w:ind w:firstLine="284"/>
        <w:jc w:val="both"/>
        <w:rPr>
          <w:rFonts w:ascii="Times New Roman" w:hAnsi="Times New Roman"/>
          <w:sz w:val="24"/>
          <w:szCs w:val="24"/>
        </w:rPr>
      </w:pPr>
      <w:r w:rsidRPr="00631A46">
        <w:rPr>
          <w:rFonts w:ascii="Times New Roman" w:hAnsi="Times New Roman"/>
          <w:sz w:val="24"/>
          <w:szCs w:val="24"/>
        </w:rPr>
        <w:t xml:space="preserve">12. Перспективи подальшого використання результатів виконання (реалізації) програми (проекту, заходу) після завершення періоду фінансової підтримки за рахунок бюджетних коштів, можливі джерела фінансування та/або план використання організацією результатів виконання (реалізації) програми (проекту, заходу) </w:t>
      </w:r>
      <w:r w:rsidR="00C20A66">
        <w:rPr>
          <w:rFonts w:ascii="Times New Roman" w:hAnsi="Times New Roman"/>
          <w:sz w:val="24"/>
          <w:szCs w:val="24"/>
        </w:rPr>
        <w:t>-</w:t>
      </w:r>
    </w:p>
    <w:p w14:paraId="03C8B69B" w14:textId="630188D7" w:rsidR="00C20A66" w:rsidRPr="00062DF3" w:rsidRDefault="00C20A66" w:rsidP="00C20A66">
      <w:pPr>
        <w:spacing w:before="120"/>
        <w:ind w:firstLine="284"/>
        <w:jc w:val="both"/>
        <w:rPr>
          <w:rFonts w:ascii="Times New Roman" w:hAnsi="Times New Roman"/>
          <w:sz w:val="22"/>
          <w:szCs w:val="22"/>
          <w:lang w:eastAsia="uk-UA"/>
        </w:rPr>
      </w:pPr>
      <w:r w:rsidRPr="00062DF3">
        <w:rPr>
          <w:rFonts w:ascii="Times New Roman" w:hAnsi="Times New Roman"/>
          <w:color w:val="000000"/>
          <w:sz w:val="22"/>
          <w:szCs w:val="22"/>
          <w:lang w:eastAsia="uk-UA"/>
        </w:rPr>
        <w:t xml:space="preserve">Подальша реалізація </w:t>
      </w:r>
      <w:proofErr w:type="spellStart"/>
      <w:r w:rsidRPr="00062DF3">
        <w:rPr>
          <w:rFonts w:ascii="Times New Roman" w:hAnsi="Times New Roman"/>
          <w:color w:val="000000"/>
          <w:sz w:val="22"/>
          <w:szCs w:val="22"/>
          <w:lang w:eastAsia="uk-UA"/>
        </w:rPr>
        <w:t>проєкту</w:t>
      </w:r>
      <w:proofErr w:type="spellEnd"/>
      <w:r w:rsidRPr="00062DF3">
        <w:rPr>
          <w:rFonts w:ascii="Times New Roman" w:hAnsi="Times New Roman"/>
          <w:color w:val="000000"/>
          <w:sz w:val="22"/>
          <w:szCs w:val="22"/>
          <w:lang w:eastAsia="uk-UA"/>
        </w:rPr>
        <w:t xml:space="preserve"> матиме продовження  через розповсюдження досвіду участі в наданні/отриманні соціальних послуг, залучення надавачів до Реєстру соціальних послуг. Оскільки </w:t>
      </w:r>
      <w:proofErr w:type="spellStart"/>
      <w:r w:rsidRPr="00062DF3">
        <w:rPr>
          <w:rFonts w:ascii="Times New Roman" w:hAnsi="Times New Roman"/>
          <w:color w:val="000000"/>
          <w:sz w:val="22"/>
          <w:szCs w:val="22"/>
          <w:lang w:eastAsia="uk-UA"/>
        </w:rPr>
        <w:t>проєкт</w:t>
      </w:r>
      <w:proofErr w:type="spellEnd"/>
      <w:r w:rsidRPr="00062DF3">
        <w:rPr>
          <w:rFonts w:ascii="Times New Roman" w:hAnsi="Times New Roman"/>
          <w:color w:val="000000"/>
          <w:sz w:val="22"/>
          <w:szCs w:val="22"/>
          <w:lang w:eastAsia="uk-UA"/>
        </w:rPr>
        <w:t xml:space="preserve"> заплановано як загальнодержавний, то набутий на ньому досвід учасниками буде мати практичне поширення по всій країні.</w:t>
      </w:r>
    </w:p>
    <w:p w14:paraId="16C8119C" w14:textId="0122258C" w:rsidR="00F03B0E" w:rsidRDefault="00C20A66" w:rsidP="00C20A66">
      <w:pPr>
        <w:spacing w:before="120"/>
        <w:ind w:firstLine="284"/>
        <w:jc w:val="both"/>
        <w:rPr>
          <w:rFonts w:ascii="Times New Roman" w:hAnsi="Times New Roman"/>
          <w:color w:val="000000"/>
          <w:sz w:val="22"/>
          <w:szCs w:val="22"/>
          <w:lang w:eastAsia="uk-UA"/>
        </w:rPr>
      </w:pPr>
      <w:r w:rsidRPr="00062DF3">
        <w:rPr>
          <w:rFonts w:ascii="Times New Roman" w:hAnsi="Times New Roman"/>
          <w:color w:val="000000"/>
          <w:sz w:val="22"/>
          <w:szCs w:val="22"/>
          <w:lang w:eastAsia="uk-UA"/>
        </w:rPr>
        <w:t>Інститут в подальшому планує надавати соціальні послуги громаді міста Києва та в подальшому розширювати спектр цих послуг.</w:t>
      </w:r>
    </w:p>
    <w:p w14:paraId="1607179F" w14:textId="77777777" w:rsidR="00C20A66" w:rsidRPr="00C20A66" w:rsidRDefault="00C20A66" w:rsidP="00C20A66">
      <w:pPr>
        <w:spacing w:before="120"/>
        <w:ind w:firstLine="284"/>
        <w:jc w:val="both"/>
        <w:rPr>
          <w:rFonts w:ascii="Times New Roman" w:hAnsi="Times New Roman"/>
          <w:sz w:val="22"/>
          <w:szCs w:val="22"/>
          <w:lang w:eastAsia="uk-UA"/>
        </w:rPr>
      </w:pPr>
    </w:p>
    <w:p w14:paraId="38884B59" w14:textId="77777777" w:rsidR="00C20A66" w:rsidRDefault="009148CD" w:rsidP="00C20A66">
      <w:pPr>
        <w:spacing w:before="120"/>
        <w:ind w:firstLine="284"/>
        <w:jc w:val="both"/>
        <w:rPr>
          <w:rFonts w:ascii="Times New Roman" w:hAnsi="Times New Roman"/>
          <w:sz w:val="24"/>
          <w:szCs w:val="24"/>
          <w:vertAlign w:val="superscript"/>
        </w:rPr>
      </w:pPr>
      <w:r w:rsidRPr="00631A46">
        <w:rPr>
          <w:rFonts w:ascii="Times New Roman" w:hAnsi="Times New Roman"/>
          <w:sz w:val="24"/>
          <w:szCs w:val="24"/>
        </w:rPr>
        <w:t>13. Додаткові матеріали, які засвідчують спроможність інституту громадянського суспільства виконати (реалізувати) програму (проект, захід)</w:t>
      </w:r>
      <w:r w:rsidRPr="00631A46">
        <w:rPr>
          <w:rFonts w:ascii="Times New Roman" w:hAnsi="Times New Roman"/>
          <w:sz w:val="24"/>
          <w:szCs w:val="24"/>
          <w:vertAlign w:val="superscript"/>
        </w:rPr>
        <w:t>6</w:t>
      </w:r>
    </w:p>
    <w:p w14:paraId="20A85907" w14:textId="11D4D9CA" w:rsidR="009148CD" w:rsidRDefault="00C20A66" w:rsidP="00C20A66">
      <w:pPr>
        <w:spacing w:before="120"/>
        <w:ind w:firstLine="284"/>
        <w:jc w:val="both"/>
        <w:rPr>
          <w:rFonts w:ascii="Times New Roman" w:hAnsi="Times New Roman"/>
          <w:color w:val="000000"/>
          <w:sz w:val="22"/>
          <w:szCs w:val="22"/>
          <w:lang w:eastAsia="uk-UA"/>
        </w:rPr>
      </w:pPr>
      <w:r w:rsidRPr="00C20A66">
        <w:rPr>
          <w:rFonts w:ascii="Times New Roman" w:hAnsi="Times New Roman"/>
          <w:color w:val="000000"/>
          <w:sz w:val="22"/>
          <w:szCs w:val="22"/>
          <w:lang w:eastAsia="uk-UA"/>
        </w:rPr>
        <w:t xml:space="preserve"> </w:t>
      </w:r>
      <w:r w:rsidRPr="00062DF3">
        <w:rPr>
          <w:rFonts w:ascii="Times New Roman" w:hAnsi="Times New Roman"/>
          <w:color w:val="000000"/>
          <w:sz w:val="22"/>
          <w:szCs w:val="22"/>
          <w:lang w:eastAsia="uk-UA"/>
        </w:rPr>
        <w:t> Інститут має підтверджений практичний досвід успішного виконання бюджетних та позабюджетних програм та проектів</w:t>
      </w:r>
      <w:r>
        <w:rPr>
          <w:rFonts w:ascii="Times New Roman" w:hAnsi="Times New Roman"/>
          <w:color w:val="000000"/>
          <w:sz w:val="22"/>
          <w:szCs w:val="22"/>
          <w:lang w:eastAsia="uk-UA"/>
        </w:rPr>
        <w:t xml:space="preserve">  з 2006року</w:t>
      </w:r>
      <w:r w:rsidRPr="00062DF3">
        <w:rPr>
          <w:rFonts w:ascii="Times New Roman" w:hAnsi="Times New Roman"/>
          <w:color w:val="000000"/>
          <w:sz w:val="22"/>
          <w:szCs w:val="22"/>
          <w:lang w:eastAsia="uk-UA"/>
        </w:rPr>
        <w:t xml:space="preserve"> </w:t>
      </w:r>
      <w:r>
        <w:rPr>
          <w:rFonts w:ascii="Times New Roman" w:hAnsi="Times New Roman"/>
          <w:color w:val="000000"/>
          <w:sz w:val="22"/>
          <w:szCs w:val="22"/>
          <w:lang w:eastAsia="uk-UA"/>
        </w:rPr>
        <w:t xml:space="preserve">, в </w:t>
      </w:r>
      <w:proofErr w:type="spellStart"/>
      <w:r>
        <w:rPr>
          <w:rFonts w:ascii="Times New Roman" w:hAnsi="Times New Roman"/>
          <w:color w:val="000000"/>
          <w:sz w:val="22"/>
          <w:szCs w:val="22"/>
          <w:lang w:eastAsia="uk-UA"/>
        </w:rPr>
        <w:t>т.ч</w:t>
      </w:r>
      <w:proofErr w:type="spellEnd"/>
      <w:r>
        <w:rPr>
          <w:rFonts w:ascii="Times New Roman" w:hAnsi="Times New Roman"/>
          <w:color w:val="000000"/>
          <w:sz w:val="22"/>
          <w:szCs w:val="22"/>
          <w:lang w:eastAsia="uk-UA"/>
        </w:rPr>
        <w:t>. і в галузі надання соціальних послуг  в 2023-2024р.р.</w:t>
      </w:r>
    </w:p>
    <w:p w14:paraId="7747A012" w14:textId="77777777" w:rsidR="00C20A66" w:rsidRPr="00631A46" w:rsidRDefault="00C20A66" w:rsidP="00C20A66">
      <w:pPr>
        <w:spacing w:before="120"/>
        <w:ind w:firstLine="284"/>
        <w:jc w:val="both"/>
        <w:rPr>
          <w:rFonts w:ascii="Times New Roman" w:hAnsi="Times New Roman"/>
          <w:sz w:val="24"/>
          <w:szCs w:val="24"/>
        </w:rPr>
      </w:pPr>
    </w:p>
    <w:p w14:paraId="756C37C8" w14:textId="77777777" w:rsidR="009148CD" w:rsidRPr="00631A46" w:rsidRDefault="009148CD" w:rsidP="00631A46">
      <w:pPr>
        <w:shd w:val="clear" w:color="auto" w:fill="FFFFFF"/>
        <w:ind w:left="-907"/>
        <w:jc w:val="both"/>
        <w:rPr>
          <w:rFonts w:ascii="Times New Roman" w:hAnsi="Times New Roman"/>
          <w:sz w:val="24"/>
          <w:szCs w:val="24"/>
        </w:rPr>
      </w:pPr>
    </w:p>
    <w:p w14:paraId="094682A1" w14:textId="77777777" w:rsidR="0048395E" w:rsidRPr="00631A46" w:rsidRDefault="0048395E" w:rsidP="00631A46">
      <w:pPr>
        <w:pStyle w:val="ShapkaDocumentu"/>
        <w:ind w:left="0"/>
        <w:jc w:val="both"/>
        <w:rPr>
          <w:rFonts w:ascii="Times New Roman" w:hAnsi="Times New Roman"/>
          <w:sz w:val="24"/>
          <w:szCs w:val="24"/>
        </w:rPr>
      </w:pPr>
    </w:p>
    <w:sectPr w:rsidR="0048395E" w:rsidRPr="00631A46" w:rsidSect="00C20A66">
      <w:footerReference w:type="default" r:id="rId10"/>
      <w:pgSz w:w="11906" w:h="16838"/>
      <w:pgMar w:top="568" w:right="566" w:bottom="851" w:left="993" w:header="708" w:footer="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9DA23" w14:textId="77777777" w:rsidR="00A326F9" w:rsidRDefault="00A326F9" w:rsidP="001F4B8B">
      <w:r>
        <w:separator/>
      </w:r>
    </w:p>
  </w:endnote>
  <w:endnote w:type="continuationSeparator" w:id="0">
    <w:p w14:paraId="0D55B5C6" w14:textId="77777777" w:rsidR="00A326F9" w:rsidRDefault="00A326F9" w:rsidP="001F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0265080"/>
      <w:docPartObj>
        <w:docPartGallery w:val="Page Numbers (Bottom of Page)"/>
        <w:docPartUnique/>
      </w:docPartObj>
    </w:sdtPr>
    <w:sdtEndPr/>
    <w:sdtContent>
      <w:p w14:paraId="3818209F" w14:textId="1B0BBDC6" w:rsidR="00631A46" w:rsidRDefault="00631A46">
        <w:pPr>
          <w:pStyle w:val="a9"/>
          <w:jc w:val="right"/>
        </w:pPr>
        <w:r>
          <w:fldChar w:fldCharType="begin"/>
        </w:r>
        <w:r>
          <w:instrText>PAGE   \* MERGEFORMAT</w:instrText>
        </w:r>
        <w:r>
          <w:fldChar w:fldCharType="separate"/>
        </w:r>
        <w:r w:rsidR="00724F54" w:rsidRPr="00724F54">
          <w:rPr>
            <w:noProof/>
            <w:lang w:val="ru-RU"/>
          </w:rPr>
          <w:t>2</w:t>
        </w:r>
        <w:r>
          <w:fldChar w:fldCharType="end"/>
        </w:r>
      </w:p>
    </w:sdtContent>
  </w:sdt>
  <w:p w14:paraId="057EB2B7" w14:textId="77777777" w:rsidR="001F4B8B" w:rsidRDefault="001F4B8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250EB" w14:textId="77777777" w:rsidR="00A326F9" w:rsidRDefault="00A326F9" w:rsidP="001F4B8B">
      <w:r>
        <w:separator/>
      </w:r>
    </w:p>
  </w:footnote>
  <w:footnote w:type="continuationSeparator" w:id="0">
    <w:p w14:paraId="7A4DB6A3" w14:textId="77777777" w:rsidR="00A326F9" w:rsidRDefault="00A326F9" w:rsidP="001F4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D198C"/>
    <w:multiLevelType w:val="hybridMultilevel"/>
    <w:tmpl w:val="ABFA1DC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0BC3930"/>
    <w:multiLevelType w:val="multilevel"/>
    <w:tmpl w:val="3F32D90A"/>
    <w:lvl w:ilvl="0">
      <w:start w:val="8"/>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776146403">
    <w:abstractNumId w:val="1"/>
  </w:num>
  <w:num w:numId="2" w16cid:durableId="167673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8CD"/>
    <w:rsid w:val="00002503"/>
    <w:rsid w:val="00045607"/>
    <w:rsid w:val="000510CF"/>
    <w:rsid w:val="000A79B6"/>
    <w:rsid w:val="00180E1E"/>
    <w:rsid w:val="001F4B8B"/>
    <w:rsid w:val="00302EB9"/>
    <w:rsid w:val="0041633F"/>
    <w:rsid w:val="00470A43"/>
    <w:rsid w:val="0048395E"/>
    <w:rsid w:val="004D30A5"/>
    <w:rsid w:val="00584EBE"/>
    <w:rsid w:val="005F7B93"/>
    <w:rsid w:val="006062F2"/>
    <w:rsid w:val="00631A46"/>
    <w:rsid w:val="0068617B"/>
    <w:rsid w:val="00724F54"/>
    <w:rsid w:val="0073267D"/>
    <w:rsid w:val="00760E97"/>
    <w:rsid w:val="0081792A"/>
    <w:rsid w:val="008F6BFD"/>
    <w:rsid w:val="009148CD"/>
    <w:rsid w:val="009B5D4F"/>
    <w:rsid w:val="00A20F2F"/>
    <w:rsid w:val="00A326F9"/>
    <w:rsid w:val="00A87F3D"/>
    <w:rsid w:val="00B317DE"/>
    <w:rsid w:val="00C20A66"/>
    <w:rsid w:val="00CA4C93"/>
    <w:rsid w:val="00DC6228"/>
    <w:rsid w:val="00E173FC"/>
    <w:rsid w:val="00E35CF6"/>
    <w:rsid w:val="00EF0F4C"/>
    <w:rsid w:val="00F03B0E"/>
    <w:rsid w:val="00F30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CB2D"/>
  <w15:docId w15:val="{7F7C8008-4033-4359-9CFE-F511E377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8CD"/>
    <w:pPr>
      <w:spacing w:after="0" w:line="240" w:lineRule="auto"/>
    </w:pPr>
    <w:rPr>
      <w:rFonts w:ascii="Antiqua" w:eastAsia="Times New Roman" w:hAnsi="Antiqua" w:cs="Times New Roman"/>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qFormat/>
    <w:rsid w:val="009148CD"/>
    <w:pPr>
      <w:spacing w:before="120"/>
      <w:ind w:firstLine="567"/>
    </w:pPr>
  </w:style>
  <w:style w:type="paragraph" w:customStyle="1" w:styleId="a4">
    <w:name w:val="Назва документа"/>
    <w:basedOn w:val="a"/>
    <w:next w:val="a3"/>
    <w:qFormat/>
    <w:rsid w:val="009148CD"/>
    <w:pPr>
      <w:keepNext/>
      <w:keepLines/>
      <w:spacing w:before="240" w:after="240"/>
      <w:jc w:val="center"/>
    </w:pPr>
    <w:rPr>
      <w:b/>
    </w:rPr>
  </w:style>
  <w:style w:type="paragraph" w:customStyle="1" w:styleId="ShapkaDocumentu">
    <w:name w:val="Shapka Documentu"/>
    <w:basedOn w:val="a"/>
    <w:rsid w:val="009148CD"/>
    <w:pPr>
      <w:keepNext/>
      <w:keepLines/>
      <w:spacing w:after="240"/>
      <w:ind w:left="3969"/>
      <w:jc w:val="center"/>
    </w:pPr>
  </w:style>
  <w:style w:type="paragraph" w:styleId="a5">
    <w:name w:val="endnote text"/>
    <w:basedOn w:val="a"/>
    <w:link w:val="a6"/>
    <w:uiPriority w:val="99"/>
    <w:unhideWhenUsed/>
    <w:qFormat/>
    <w:rsid w:val="009148CD"/>
    <w:rPr>
      <w:sz w:val="20"/>
      <w:lang w:val="x-none"/>
    </w:rPr>
  </w:style>
  <w:style w:type="character" w:customStyle="1" w:styleId="a6">
    <w:name w:val="Текст кінцевої виноски Знак"/>
    <w:basedOn w:val="a0"/>
    <w:link w:val="a5"/>
    <w:uiPriority w:val="99"/>
    <w:qFormat/>
    <w:rsid w:val="009148CD"/>
    <w:rPr>
      <w:rFonts w:ascii="Antiqua" w:eastAsia="Times New Roman" w:hAnsi="Antiqua" w:cs="Times New Roman"/>
      <w:sz w:val="20"/>
      <w:szCs w:val="20"/>
      <w:lang w:val="x-none" w:eastAsia="ru-RU"/>
    </w:rPr>
  </w:style>
  <w:style w:type="character" w:customStyle="1" w:styleId="st131">
    <w:name w:val="st131"/>
    <w:uiPriority w:val="99"/>
    <w:rsid w:val="0048395E"/>
    <w:rPr>
      <w:i/>
      <w:iCs/>
      <w:color w:val="0000FF"/>
    </w:rPr>
  </w:style>
  <w:style w:type="character" w:customStyle="1" w:styleId="st46">
    <w:name w:val="st46"/>
    <w:uiPriority w:val="99"/>
    <w:rsid w:val="0048395E"/>
    <w:rPr>
      <w:i/>
      <w:iCs/>
      <w:color w:val="000000"/>
    </w:rPr>
  </w:style>
  <w:style w:type="paragraph" w:styleId="a7">
    <w:name w:val="header"/>
    <w:basedOn w:val="a"/>
    <w:link w:val="a8"/>
    <w:uiPriority w:val="99"/>
    <w:unhideWhenUsed/>
    <w:rsid w:val="001F4B8B"/>
    <w:pPr>
      <w:tabs>
        <w:tab w:val="center" w:pos="4819"/>
        <w:tab w:val="right" w:pos="9639"/>
      </w:tabs>
    </w:pPr>
  </w:style>
  <w:style w:type="character" w:customStyle="1" w:styleId="a8">
    <w:name w:val="Верхній колонтитул Знак"/>
    <w:basedOn w:val="a0"/>
    <w:link w:val="a7"/>
    <w:uiPriority w:val="99"/>
    <w:rsid w:val="001F4B8B"/>
    <w:rPr>
      <w:rFonts w:ascii="Antiqua" w:eastAsia="Times New Roman" w:hAnsi="Antiqua" w:cs="Times New Roman"/>
      <w:sz w:val="26"/>
      <w:szCs w:val="20"/>
      <w:lang w:val="uk-UA" w:eastAsia="ru-RU"/>
    </w:rPr>
  </w:style>
  <w:style w:type="paragraph" w:styleId="a9">
    <w:name w:val="footer"/>
    <w:basedOn w:val="a"/>
    <w:link w:val="aa"/>
    <w:uiPriority w:val="99"/>
    <w:unhideWhenUsed/>
    <w:rsid w:val="001F4B8B"/>
    <w:pPr>
      <w:tabs>
        <w:tab w:val="center" w:pos="4819"/>
        <w:tab w:val="right" w:pos="9639"/>
      </w:tabs>
    </w:pPr>
  </w:style>
  <w:style w:type="character" w:customStyle="1" w:styleId="aa">
    <w:name w:val="Нижній колонтитул Знак"/>
    <w:basedOn w:val="a0"/>
    <w:link w:val="a9"/>
    <w:uiPriority w:val="99"/>
    <w:rsid w:val="001F4B8B"/>
    <w:rPr>
      <w:rFonts w:ascii="Antiqua" w:eastAsia="Times New Roman" w:hAnsi="Antiqua" w:cs="Times New Roman"/>
      <w:sz w:val="26"/>
      <w:szCs w:val="20"/>
      <w:lang w:val="uk-UA" w:eastAsia="ru-RU"/>
    </w:rPr>
  </w:style>
  <w:style w:type="table" w:customStyle="1" w:styleId="TableNormal">
    <w:name w:val="Table Normal"/>
    <w:rsid w:val="00631A46"/>
    <w:pPr>
      <w:spacing w:after="0" w:line="240" w:lineRule="auto"/>
    </w:pPr>
    <w:rPr>
      <w:rFonts w:ascii="Antiqua" w:eastAsia="Antiqua" w:hAnsi="Antiqua" w:cs="Antiqua"/>
      <w:sz w:val="26"/>
      <w:szCs w:val="26"/>
      <w:lang w:val="uk-UA" w:eastAsia="uk-UA"/>
    </w:rPr>
    <w:tblPr>
      <w:tblCellMar>
        <w:top w:w="0" w:type="dxa"/>
        <w:left w:w="0" w:type="dxa"/>
        <w:bottom w:w="0" w:type="dxa"/>
        <w:right w:w="0" w:type="dxa"/>
      </w:tblCellMar>
    </w:tblPr>
  </w:style>
  <w:style w:type="paragraph" w:styleId="ab">
    <w:name w:val="Normal (Web)"/>
    <w:basedOn w:val="a"/>
    <w:uiPriority w:val="99"/>
    <w:unhideWhenUsed/>
    <w:rsid w:val="004D30A5"/>
    <w:pPr>
      <w:spacing w:before="100" w:beforeAutospacing="1" w:after="100" w:afterAutospacing="1"/>
    </w:pPr>
    <w:rPr>
      <w:rFonts w:ascii="Times New Roman" w:hAnsi="Times New Roman"/>
      <w:sz w:val="24"/>
      <w:szCs w:val="24"/>
      <w:lang w:eastAsia="uk-UA"/>
    </w:rPr>
  </w:style>
  <w:style w:type="table" w:styleId="ac">
    <w:name w:val="Table Grid"/>
    <w:basedOn w:val="a1"/>
    <w:uiPriority w:val="59"/>
    <w:rsid w:val="00180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180E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hab.soc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VGOI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1EA12-F713-489C-B203-20DB9516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14084</Words>
  <Characters>8029</Characters>
  <Application>Microsoft Office Word</Application>
  <DocSecurity>0</DocSecurity>
  <Lines>66</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Веретюк Ольга Іванівна</dc:creator>
  <cp:lastModifiedBy>Бевз Роман Леонідович</cp:lastModifiedBy>
  <cp:revision>18</cp:revision>
  <cp:lastPrinted>2024-10-25T09:05:00Z</cp:lastPrinted>
  <dcterms:created xsi:type="dcterms:W3CDTF">2024-10-03T12:10:00Z</dcterms:created>
  <dcterms:modified xsi:type="dcterms:W3CDTF">2024-11-06T10:19:00Z</dcterms:modified>
</cp:coreProperties>
</file>