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36902CF1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F71C8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02.12</w:t>
      </w:r>
      <w:r w:rsidR="009A72F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="00BA3C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2024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р. № </w:t>
      </w:r>
      <w:r w:rsidR="009D119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141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57A2816A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566A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нового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F446A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нових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D772AF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5317ADDC" w:rsidR="004C47FF" w:rsidRPr="00A43245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</w:t>
            </w:r>
            <w:r w:rsid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визначених наказом Міністерства соціальної політики України </w:t>
            </w:r>
            <w:r w:rsidR="007466D6" w:rsidRP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від </w:t>
            </w:r>
            <w:r w:rsidR="00F71C89" w:rsidRPr="00F71C89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25.11.2024 № 541-Н </w:t>
            </w:r>
            <w:r w:rsidR="007466D6" w:rsidRP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«Про затвердження Переліку територіальних громад, які братимуть участь в експериментальному проекті із запровадження комплексної соціальної послуги з формування життєстійкості»</w:t>
            </w:r>
            <w:r w:rsidR="008C7A3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D07AEE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1)</w:t>
            </w: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 xml:space="preserve">Барська міська територіальна громада (Вінницька обл.); </w:t>
            </w:r>
          </w:p>
          <w:p w14:paraId="5508C19E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2)</w:t>
            </w: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Біловодська селищна військова адміністрація (Луганська обл.);</w:t>
            </w:r>
          </w:p>
          <w:p w14:paraId="4BF8BD57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3)</w:t>
            </w: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  <w:proofErr w:type="spellStart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Вапнярська</w:t>
            </w:r>
            <w:proofErr w:type="spellEnd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селищна територіальна громада (Вінницька обл.); </w:t>
            </w:r>
          </w:p>
          <w:p w14:paraId="20847E83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4)</w:t>
            </w: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  <w:proofErr w:type="spellStart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Варковицька</w:t>
            </w:r>
            <w:proofErr w:type="spellEnd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сільська територіальна громада (Рівненська обл.);</w:t>
            </w:r>
          </w:p>
          <w:p w14:paraId="15F61B25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5)</w:t>
            </w: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  <w:proofErr w:type="spellStart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Великомежиріцька</w:t>
            </w:r>
            <w:proofErr w:type="spellEnd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сільська територіальна громада (Рівненська обл.);</w:t>
            </w:r>
          </w:p>
          <w:p w14:paraId="1D7C0CB9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6)</w:t>
            </w: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  <w:proofErr w:type="spellStart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Вирівська</w:t>
            </w:r>
            <w:proofErr w:type="spellEnd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сільська територіальна громада (Рівненська обл.); </w:t>
            </w:r>
          </w:p>
          <w:p w14:paraId="3B00C41D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7)</w:t>
            </w: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 xml:space="preserve">Вишнівська сільська територіальна громада (Волинська обл.); </w:t>
            </w:r>
          </w:p>
          <w:p w14:paraId="27705B23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8)</w:t>
            </w: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 xml:space="preserve">Гірська міська територіальна громада (Луганська обл.); </w:t>
            </w:r>
          </w:p>
          <w:p w14:paraId="1C6515F3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9)</w:t>
            </w: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  <w:proofErr w:type="spellStart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Гніванська</w:t>
            </w:r>
            <w:proofErr w:type="spellEnd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міська територіальна громада (Вінницька обл.); </w:t>
            </w:r>
          </w:p>
          <w:p w14:paraId="6D07C2A6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10)</w:t>
            </w: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 xml:space="preserve"> Демидівська селищна територіальна громада (Рівненська обл.); </w:t>
            </w:r>
          </w:p>
          <w:p w14:paraId="5DC33D0F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11)</w:t>
            </w: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 xml:space="preserve"> Дмитрівська сільська територіальна громада (Київська обл.); </w:t>
            </w:r>
          </w:p>
          <w:p w14:paraId="260A51E0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12)</w:t>
            </w: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 xml:space="preserve"> Дубенська міська територіальна громада (Рівненська обл.); </w:t>
            </w:r>
          </w:p>
          <w:p w14:paraId="74F3C7A7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13)</w:t>
            </w: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 xml:space="preserve"> Жмеринська міська територіальна громада (Вінницька обл.); </w:t>
            </w:r>
          </w:p>
          <w:p w14:paraId="473F443C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14) Жовківська міська територіальна громада (Львівська обл.); </w:t>
            </w:r>
          </w:p>
          <w:p w14:paraId="6129814B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15) </w:t>
            </w:r>
            <w:proofErr w:type="spellStart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Зарічненська</w:t>
            </w:r>
            <w:proofErr w:type="spellEnd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селищна територіальна громада (Рівненська обл.); </w:t>
            </w:r>
          </w:p>
          <w:p w14:paraId="10520FBD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16) Золочівська сільська територіальна громада (Київська обл.); </w:t>
            </w:r>
          </w:p>
          <w:p w14:paraId="373271F2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17) </w:t>
            </w:r>
            <w:proofErr w:type="spellStart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Кам’янська</w:t>
            </w:r>
            <w:proofErr w:type="spellEnd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сільська територіальна громада (Закарпатська обл.); </w:t>
            </w:r>
          </w:p>
          <w:p w14:paraId="254A11CE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18) Канівська міська територіальна громада (Черкаська обл.); </w:t>
            </w:r>
          </w:p>
          <w:p w14:paraId="2599CADA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19) </w:t>
            </w:r>
            <w:proofErr w:type="spellStart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Каноницька</w:t>
            </w:r>
            <w:proofErr w:type="spellEnd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сільська територіальна громада (Рівненська обл.);</w:t>
            </w:r>
          </w:p>
          <w:p w14:paraId="1807DDD2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20) </w:t>
            </w:r>
            <w:proofErr w:type="spellStart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Лугинська</w:t>
            </w:r>
            <w:proofErr w:type="spellEnd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селищна територіальна громада (Житомирська обл.);</w:t>
            </w:r>
          </w:p>
          <w:p w14:paraId="00D585DA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21) Львівська міська територіальна громада (Львівська обл.);</w:t>
            </w:r>
          </w:p>
          <w:p w14:paraId="1A7CB764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22) </w:t>
            </w:r>
            <w:proofErr w:type="spellStart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Мізоцька</w:t>
            </w:r>
            <w:proofErr w:type="spellEnd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селищна територіальна громада (Рівненська обл.);</w:t>
            </w:r>
          </w:p>
          <w:p w14:paraId="3D943DD6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23) Млинівська селищна територіальна громада (Рівненська обл.);</w:t>
            </w:r>
          </w:p>
          <w:p w14:paraId="7B151D28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24) </w:t>
            </w:r>
            <w:proofErr w:type="spellStart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Немовицька</w:t>
            </w:r>
            <w:proofErr w:type="spellEnd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сільська територіальна громада (Рівненська обл.);</w:t>
            </w:r>
          </w:p>
          <w:p w14:paraId="740C8AF4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25) </w:t>
            </w:r>
            <w:proofErr w:type="spellStart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Нижньодуванська</w:t>
            </w:r>
            <w:proofErr w:type="spellEnd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селищна територіальна громада (Луганська обл.);</w:t>
            </w:r>
          </w:p>
          <w:p w14:paraId="203BA38F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26) </w:t>
            </w:r>
            <w:proofErr w:type="spellStart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Новооржицька</w:t>
            </w:r>
            <w:proofErr w:type="spellEnd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селищна територіальна громада (Полтавська обл.);</w:t>
            </w:r>
          </w:p>
          <w:p w14:paraId="2AFE7499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27) Олександрійська сільська територіальна громада (Рівненська обл.);</w:t>
            </w:r>
          </w:p>
          <w:p w14:paraId="7ECBEEA4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28) Острозька міська територіальна громада (Рівненська обл.);</w:t>
            </w:r>
          </w:p>
          <w:p w14:paraId="708EFA58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29) </w:t>
            </w:r>
            <w:proofErr w:type="spellStart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Рокитнівська</w:t>
            </w:r>
            <w:proofErr w:type="spellEnd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селищна територіальна громада (Рівненська обл.);</w:t>
            </w:r>
          </w:p>
          <w:p w14:paraId="3826EA0C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30) Тульчинська міська територіальна громада (Вінницька обл.); </w:t>
            </w:r>
          </w:p>
          <w:p w14:paraId="47ED8D60" w14:textId="77777777" w:rsidR="00975E47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31) Усть-</w:t>
            </w:r>
            <w:proofErr w:type="spellStart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Путильська</w:t>
            </w:r>
            <w:proofErr w:type="spellEnd"/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сільська територіальна громада (Чернівецька обл.);</w:t>
            </w:r>
          </w:p>
          <w:p w14:paraId="6B07B068" w14:textId="0B302F10" w:rsidR="00A43245" w:rsidRPr="00975E47" w:rsidRDefault="00975E47" w:rsidP="0097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5E4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32) Хорольська міська територіальна громада (Полтавська обл.).</w:t>
            </w:r>
          </w:p>
        </w:tc>
      </w:tr>
      <w:tr w:rsidR="0072327F" w:rsidRPr="00D772AF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A43245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56431DDF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411492D8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50C21CC" w:rsidR="0072327F" w:rsidRPr="00A43245" w:rsidRDefault="0072327F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72327F" w:rsidRPr="00D772AF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0E2E2377" w:rsidR="0072327F" w:rsidRPr="00A43245" w:rsidRDefault="00045FC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5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4B520201" w:rsidR="0072327F" w:rsidRPr="00A43245" w:rsidRDefault="00045FC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0AD4CEBA" w:rsidR="0072327F" w:rsidRPr="00A43245" w:rsidRDefault="00045FC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3 поверх, </w:t>
            </w:r>
            <w:proofErr w:type="spellStart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каб</w:t>
            </w:r>
            <w:proofErr w:type="spellEnd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 303</w:t>
            </w:r>
          </w:p>
          <w:p w14:paraId="4233ABEF" w14:textId="7E89FF7D" w:rsidR="003933A5" w:rsidRPr="00A43245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6" w:history="1"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info</w:t>
              </w:r>
              <w:r w:rsidR="00745251" w:rsidRPr="004F4DE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_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konkurs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@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ispf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gov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proofErr w:type="spellStart"/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ua</w:t>
              </w:r>
              <w:proofErr w:type="spellEnd"/>
            </w:hyperlink>
          </w:p>
        </w:tc>
      </w:tr>
    </w:tbl>
    <w:p w14:paraId="6C83CF17" w14:textId="77777777" w:rsidR="00A77867" w:rsidRDefault="00A77867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20B4BA5E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Обсяг бюджетних коштів</w:t>
      </w:r>
    </w:p>
    <w:p w14:paraId="27D94010" w14:textId="784A9DD6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Обсяг бюджетних коштів для оплати надання комплексної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послуги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формування життєстійкості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кожного переможця конкурсу визначається з урахуванням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 формування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формування життєстійкості, затвердженого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постановою Кабінету Міністрів України від </w:t>
      </w:r>
      <w:r w:rsidR="002731B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03.10.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2023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№ 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1049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.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</w:p>
    <w:p w14:paraId="547B5C82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B98D7FF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Участь у конкурсі</w:t>
      </w:r>
    </w:p>
    <w:p w14:paraId="00A63F14" w14:textId="2E1DF385" w:rsidR="00E57E1D" w:rsidRPr="00A77867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 участі в конкурсі запрошуються надавачі соціальних послуг (</w:t>
      </w:r>
      <w:r w:rsidR="002A46F5" w:rsidRPr="00A77867">
        <w:rPr>
          <w:rFonts w:ascii="Times New Roman" w:hAnsi="Times New Roman" w:cs="Times New Roman"/>
          <w:sz w:val="24"/>
          <w:szCs w:val="24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им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1049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782742C3" w14:textId="3A0FB9D6" w:rsidR="0072327F" w:rsidRPr="00A77867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153926FB" w14:textId="77777777" w:rsidR="0072327F" w:rsidRPr="00A77867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Подання конкурсних пропозицій</w:t>
      </w:r>
    </w:p>
    <w:p w14:paraId="4C9933A4" w14:textId="2E198746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Необхідн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у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інформацію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можна отримати за елек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тронною </w:t>
      </w:r>
      <w:proofErr w:type="spellStart"/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7" w:history="1"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vvgoi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proofErr w:type="spellStart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ispf</w:t>
        </w:r>
        <w:proofErr w:type="spellEnd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gov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proofErr w:type="spellStart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ua</w:t>
        </w:r>
        <w:proofErr w:type="spellEnd"/>
      </w:hyperlink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щоде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07F43FE8" w:rsidR="00DC42EF" w:rsidRPr="00A77867" w:rsidRDefault="00A94D77" w:rsidP="00C4554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Форма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соцпослуг</w:t>
      </w:r>
      <w:proofErr w:type="spellEnd"/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» 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:</w:t>
      </w:r>
      <w:r w:rsidR="00DE5B81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hyperlink r:id="rId8" w:history="1">
        <w:r w:rsidR="00EA2C98" w:rsidRPr="00A77867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https://www.ispf.gov.ua/diyalnist/realizaciya-pilotnih-proektiv-shchodo-zakupivli-socposlug/socialna-posluga-z-formuvannya-zhittyestijkosti</w:t>
        </w:r>
      </w:hyperlink>
    </w:p>
    <w:p w14:paraId="61612508" w14:textId="77777777" w:rsidR="00DC42EF" w:rsidRPr="00A7786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8A144" w14:textId="77777777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Вимоги до конкурсної пропозиції:</w:t>
      </w:r>
    </w:p>
    <w:p w14:paraId="482F81FF" w14:textId="3FC28FAD" w:rsidR="0072327F" w:rsidRPr="00A77867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Конку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рсна пропозиція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</w:t>
      </w:r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примірною формою, затвердженою </w:t>
      </w:r>
      <w:proofErr w:type="spellStart"/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Мінсоцполітики</w:t>
      </w:r>
      <w:proofErr w:type="spellEnd"/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наказом від 13.10.2023 № 390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-Н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 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повинна містити:</w:t>
      </w:r>
    </w:p>
    <w:p w14:paraId="619AFAB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заяву про участь </w:t>
      </w:r>
      <w:r w:rsidR="00EA4DC7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конкурсі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із зазначенням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територіальної громади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-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 експериментального проекту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учасник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експериментального проекту)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комплексну соціальну послугу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proofErr w:type="spellStart"/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нсоцполітики</w:t>
      </w:r>
      <w:proofErr w:type="spellEnd"/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№</w:t>
      </w:r>
      <w:r w:rsidR="004666DC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390-Н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CFA964" w14:textId="2AAA1616" w:rsidR="002D1C03" w:rsidRPr="00A77867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затвердженим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46A24B8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BB8A086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витяг з Реєстру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надавачів та отримувачів соціальних послуг</w:t>
      </w:r>
      <w:r w:rsidR="00FD7926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26" w:rsidRPr="00A77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(підписаний уповноваженою особою, яка видала витяг)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EDC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установчих документів в електронній формі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штатного розпису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документів про освіту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</w:t>
      </w:r>
      <w:proofErr w:type="spellEnd"/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93817B4" w14:textId="5BF4BD2E" w:rsidR="00C4554C" w:rsidRPr="00A77867" w:rsidRDefault="00C46E5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Увага!</w:t>
      </w:r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DB74D1" w14:textId="79515BBA" w:rsidR="00C46E57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46E57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разі зміни прізвища необхідно подавати підтверджуючі документи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E69A80E" w14:textId="275395E5" w:rsidR="00C4554C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у разі наявності </w:t>
      </w:r>
      <w:proofErr w:type="spellStart"/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свідоцтв</w:t>
      </w:r>
      <w:proofErr w:type="spellEnd"/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/сертифікатів про підвищення кваліфікації, атестацію, про неформальне професійне навчання, складених іноземною мовою, додається переклад державною мовою</w:t>
      </w:r>
      <w:r w:rsidR="00860E16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A3F7715" w14:textId="2722E361" w:rsidR="00860E16" w:rsidRPr="00A77867" w:rsidRDefault="00860E16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документи про наявність у фахівця вищої освіти, видані іноземною державою, повинні мати підтвердження визнання такої освіти на території України.</w:t>
      </w:r>
    </w:p>
    <w:p w14:paraId="6D1FE062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інформація в довільній формі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довідка територіального органу ДПС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договорів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A77867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заява–згода/лист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гарантія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1B2ACB51" w:rsidR="00D306E7" w:rsidRPr="00A7786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,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 урахуванням вимог, визначених пунктами 10 та 15 Порядку реалізації експериментального проекту (постанова КМУ від 03.10.2023 № 1049).</w:t>
      </w:r>
    </w:p>
    <w:p w14:paraId="046F56AD" w14:textId="77777777" w:rsidR="000C6731" w:rsidRPr="00A77867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6DC9B74" w14:textId="4B9F9996" w:rsidR="00AF187C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</w:p>
    <w:p w14:paraId="44D3E1B0" w14:textId="77777777" w:rsidR="006572D3" w:rsidRPr="00A77867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0036A9E" w14:textId="09A88472" w:rsidR="00FA6B0D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в паперовій формі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 підписом уповноваженої особи надавача </w:t>
      </w:r>
      <w:proofErr w:type="spellStart"/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соцпослуг</w:t>
      </w:r>
      <w:proofErr w:type="spellEnd"/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та копії документів, завірені в установленому порядку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04070, м. Київ, вул. Боричів Тік, буд. 28, 3 поверх, </w:t>
      </w:r>
      <w:proofErr w:type="spellStart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каб</w:t>
      </w:r>
      <w:proofErr w:type="spellEnd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303 </w:t>
      </w:r>
    </w:p>
    <w:p w14:paraId="5F89379D" w14:textId="48DBE63F" w:rsidR="00E34DBE" w:rsidRPr="00745251" w:rsidRDefault="00C46E57" w:rsidP="00FA6B0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електронною 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поштою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накладенням кваліфікованого електронного підпису (КЕП)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 електронну адресу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9" w:history="1"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info</w:t>
        </w:r>
        <w:r w:rsidR="00745251" w:rsidRPr="004F4DE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_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konkurs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@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ispf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gov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proofErr w:type="spellStart"/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ua</w:t>
        </w:r>
        <w:proofErr w:type="spellEnd"/>
      </w:hyperlink>
    </w:p>
    <w:p w14:paraId="0CB78349" w14:textId="77777777" w:rsidR="00C4554C" w:rsidRPr="00A77867" w:rsidRDefault="00C4554C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DBD91" w14:textId="2D7EB242" w:rsidR="006608BC" w:rsidRPr="00A77867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з </w:t>
      </w:r>
      <w:r w:rsidR="00975E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02.12</w:t>
      </w:r>
      <w:r w:rsidR="00C4554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</w:t>
      </w:r>
      <w:r w:rsidR="005144A7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по </w:t>
      </w:r>
      <w:r w:rsidR="00975E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13.12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року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до </w:t>
      </w:r>
      <w:r w:rsidR="00975E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16:45 </w:t>
      </w:r>
      <w:r w:rsidR="00DC08C5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години</w:t>
      </w:r>
    </w:p>
    <w:p w14:paraId="18ED5B46" w14:textId="64D33F01" w:rsidR="008C7A34" w:rsidRPr="00A77867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0BA8432" w14:textId="2B2BF755" w:rsidR="0072327F" w:rsidRPr="00A77867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На електронні адреси Фонду надсилаюся скановані копії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всіх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документів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конкурсної пропозиції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та документи 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Microsoft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="006608BC"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(конкурсна пропозиція, інформація про досвід діяльності на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вача соціальної послуги)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</w:t>
      </w:r>
    </w:p>
    <w:p w14:paraId="5260FCA2" w14:textId="3CDEF8B3" w:rsidR="00232C62" w:rsidRPr="00A77867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</w:t>
      </w:r>
      <w:r w:rsidR="004508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4752DB7A" w:rsidR="008C7A34" w:rsidRPr="00A77867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При поданні конкурсної пропозиції до Фонду електронною поштою в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темі </w:t>
      </w:r>
      <w:r w:rsidR="00240D9F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електронного листа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зазначається назва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територіальної громади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– учасника конкурсу,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скорочена назва надавача соціальної послуги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, «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конкурс-життєстійкість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».</w:t>
      </w:r>
    </w:p>
    <w:p w14:paraId="3FA06D05" w14:textId="77777777" w:rsidR="0034681B" w:rsidRPr="00A77867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E6E6660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A77867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розкриваються </w:t>
      </w:r>
      <w:r w:rsidR="00E57E1D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4404A6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комісії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каб</w:t>
      </w:r>
      <w:proofErr w:type="spellEnd"/>
      <w:r w:rsidR="001344E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501</w:t>
      </w:r>
      <w:r w:rsidR="00754539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3B49B82F" w14:textId="2A39499F" w:rsidR="0072327F" w:rsidRPr="00A77867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62BAD68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lastRenderedPageBreak/>
        <w:t>психологічна реабі</w:t>
      </w:r>
      <w:r w:rsidR="0079137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літація, зокрема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0EE7842" w:rsidR="0072327F" w:rsidRPr="00A77867" w:rsidRDefault="0072327F" w:rsidP="00AE4E0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фінансовий стан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конкурсанта.</w:t>
      </w:r>
    </w:p>
    <w:p w14:paraId="2482B6FF" w14:textId="4BF1514D" w:rsidR="00E7223D" w:rsidRPr="00A77867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послуги формування життєстійкості, затвердженого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остановою Кабінету Міністрів України від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1049.</w:t>
      </w:r>
    </w:p>
    <w:p w14:paraId="03C8C3B4" w14:textId="77777777" w:rsidR="00CD35AC" w:rsidRPr="00A77867" w:rsidRDefault="00CD35AC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7ADA2BC1" w14:textId="5EBF603D" w:rsidR="008171B5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Контактні особи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питань проведення конкурсу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:</w:t>
      </w:r>
    </w:p>
    <w:p w14:paraId="3F375EBF" w14:textId="77777777" w:rsidR="00745251" w:rsidRPr="00A77867" w:rsidRDefault="00745251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05CFDCF1" w14:textId="517E71B7" w:rsidR="004F4DEF" w:rsidRDefault="004F4DEF" w:rsidP="004F4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4F4D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СУВОРОВА Інна Олександрівна– провідний фахівець із соціальної роботи сектору взаємодії з громадськими об'єднаннями (044) 293-17-42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hyperlink r:id="rId10" w:history="1">
        <w:r w:rsidRPr="00AC3738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uk" w:eastAsia="uk-UA"/>
          </w:rPr>
          <w:t>vvgoi@ispf.gov.ua</w:t>
        </w:r>
      </w:hyperlink>
    </w:p>
    <w:p w14:paraId="7EF79C5C" w14:textId="7A756C7C" w:rsidR="004A5420" w:rsidRPr="00233D3A" w:rsidRDefault="004F4DEF" w:rsidP="00975E47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br/>
      </w:r>
      <w:r w:rsidR="00975E47" w:rsidRPr="00975E47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БУЛАХОВА Наталія Сергіївна  – провідний фахівець із соціальної роботи відділу організації надання соціальних послуг (044) 293-17-63, </w:t>
      </w:r>
      <w:hyperlink r:id="rId11" w:history="1">
        <w:r w:rsidR="00975E47" w:rsidRPr="00AC3738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uk" w:eastAsia="uk-UA"/>
          </w:rPr>
          <w:t>vvgoi@ispf.gov.ua</w:t>
        </w:r>
      </w:hyperlink>
      <w:r w:rsidR="00975E47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 </w:t>
      </w:r>
    </w:p>
    <w:sectPr w:rsidR="004A5420" w:rsidRPr="00233D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366901">
    <w:abstractNumId w:val="0"/>
  </w:num>
  <w:num w:numId="2" w16cid:durableId="1703483132">
    <w:abstractNumId w:val="4"/>
  </w:num>
  <w:num w:numId="3" w16cid:durableId="1026097691">
    <w:abstractNumId w:val="2"/>
  </w:num>
  <w:num w:numId="4" w16cid:durableId="634146585">
    <w:abstractNumId w:val="1"/>
  </w:num>
  <w:num w:numId="5" w16cid:durableId="1105885784">
    <w:abstractNumId w:val="5"/>
  </w:num>
  <w:num w:numId="6" w16cid:durableId="9793535">
    <w:abstractNumId w:val="6"/>
  </w:num>
  <w:num w:numId="7" w16cid:durableId="820584653">
    <w:abstractNumId w:val="11"/>
  </w:num>
  <w:num w:numId="8" w16cid:durableId="1552033681">
    <w:abstractNumId w:val="9"/>
  </w:num>
  <w:num w:numId="9" w16cid:durableId="487327709">
    <w:abstractNumId w:val="8"/>
  </w:num>
  <w:num w:numId="10" w16cid:durableId="2015574356">
    <w:abstractNumId w:val="10"/>
  </w:num>
  <w:num w:numId="11" w16cid:durableId="2030644167">
    <w:abstractNumId w:val="7"/>
  </w:num>
  <w:num w:numId="12" w16cid:durableId="222378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327F"/>
    <w:rsid w:val="00015A9F"/>
    <w:rsid w:val="00036299"/>
    <w:rsid w:val="00045FC9"/>
    <w:rsid w:val="00061B50"/>
    <w:rsid w:val="00064972"/>
    <w:rsid w:val="00077B0F"/>
    <w:rsid w:val="000C6731"/>
    <w:rsid w:val="000C7F5F"/>
    <w:rsid w:val="000D25B8"/>
    <w:rsid w:val="001207A5"/>
    <w:rsid w:val="00124112"/>
    <w:rsid w:val="001344E0"/>
    <w:rsid w:val="001344F5"/>
    <w:rsid w:val="00143E06"/>
    <w:rsid w:val="00153720"/>
    <w:rsid w:val="0019085C"/>
    <w:rsid w:val="00196E46"/>
    <w:rsid w:val="001D3569"/>
    <w:rsid w:val="001E2DD2"/>
    <w:rsid w:val="00232C62"/>
    <w:rsid w:val="00233D3A"/>
    <w:rsid w:val="00240D9F"/>
    <w:rsid w:val="00252549"/>
    <w:rsid w:val="00260D1A"/>
    <w:rsid w:val="00260F55"/>
    <w:rsid w:val="002731B0"/>
    <w:rsid w:val="002A46F5"/>
    <w:rsid w:val="002C272D"/>
    <w:rsid w:val="002D1C03"/>
    <w:rsid w:val="002D2AF3"/>
    <w:rsid w:val="002E6CD9"/>
    <w:rsid w:val="002F5CE5"/>
    <w:rsid w:val="00302271"/>
    <w:rsid w:val="00315853"/>
    <w:rsid w:val="00336726"/>
    <w:rsid w:val="0034681B"/>
    <w:rsid w:val="003933A5"/>
    <w:rsid w:val="003E13F5"/>
    <w:rsid w:val="00400F5D"/>
    <w:rsid w:val="0040298B"/>
    <w:rsid w:val="004064D5"/>
    <w:rsid w:val="00413D40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F4DEF"/>
    <w:rsid w:val="004F524A"/>
    <w:rsid w:val="005144A7"/>
    <w:rsid w:val="00516F35"/>
    <w:rsid w:val="00521F47"/>
    <w:rsid w:val="00542B0A"/>
    <w:rsid w:val="00550B5C"/>
    <w:rsid w:val="00555587"/>
    <w:rsid w:val="00564169"/>
    <w:rsid w:val="00566A78"/>
    <w:rsid w:val="005863F8"/>
    <w:rsid w:val="005A4578"/>
    <w:rsid w:val="0060060D"/>
    <w:rsid w:val="006572D3"/>
    <w:rsid w:val="006608BC"/>
    <w:rsid w:val="00675062"/>
    <w:rsid w:val="006C6331"/>
    <w:rsid w:val="006D188E"/>
    <w:rsid w:val="006F24B0"/>
    <w:rsid w:val="006F7ED8"/>
    <w:rsid w:val="0072327F"/>
    <w:rsid w:val="0073300A"/>
    <w:rsid w:val="00745251"/>
    <w:rsid w:val="007466D6"/>
    <w:rsid w:val="00754539"/>
    <w:rsid w:val="00791370"/>
    <w:rsid w:val="007B7A40"/>
    <w:rsid w:val="007B7B5C"/>
    <w:rsid w:val="007C4DD8"/>
    <w:rsid w:val="007D0CFB"/>
    <w:rsid w:val="007D5DEA"/>
    <w:rsid w:val="007E2BF8"/>
    <w:rsid w:val="007F7060"/>
    <w:rsid w:val="00801E6D"/>
    <w:rsid w:val="0080564E"/>
    <w:rsid w:val="008171B5"/>
    <w:rsid w:val="00853174"/>
    <w:rsid w:val="00860E16"/>
    <w:rsid w:val="00862063"/>
    <w:rsid w:val="00881360"/>
    <w:rsid w:val="0088588D"/>
    <w:rsid w:val="0089487A"/>
    <w:rsid w:val="008B0DFF"/>
    <w:rsid w:val="008C7A34"/>
    <w:rsid w:val="008F0801"/>
    <w:rsid w:val="009209C6"/>
    <w:rsid w:val="00922772"/>
    <w:rsid w:val="00946A6A"/>
    <w:rsid w:val="00975E47"/>
    <w:rsid w:val="0097635A"/>
    <w:rsid w:val="009A72FA"/>
    <w:rsid w:val="009C6151"/>
    <w:rsid w:val="009D119D"/>
    <w:rsid w:val="00A12420"/>
    <w:rsid w:val="00A15800"/>
    <w:rsid w:val="00A43245"/>
    <w:rsid w:val="00A53BC6"/>
    <w:rsid w:val="00A566A4"/>
    <w:rsid w:val="00A571DF"/>
    <w:rsid w:val="00A77867"/>
    <w:rsid w:val="00A84672"/>
    <w:rsid w:val="00A86B4F"/>
    <w:rsid w:val="00A94D77"/>
    <w:rsid w:val="00AC302A"/>
    <w:rsid w:val="00AE4E0F"/>
    <w:rsid w:val="00AF187C"/>
    <w:rsid w:val="00BA3C1B"/>
    <w:rsid w:val="00BA6EAE"/>
    <w:rsid w:val="00BC4A0E"/>
    <w:rsid w:val="00C0019F"/>
    <w:rsid w:val="00C11AE8"/>
    <w:rsid w:val="00C25041"/>
    <w:rsid w:val="00C4554C"/>
    <w:rsid w:val="00C46E57"/>
    <w:rsid w:val="00C52175"/>
    <w:rsid w:val="00C82B2D"/>
    <w:rsid w:val="00C85C3A"/>
    <w:rsid w:val="00CC2E4D"/>
    <w:rsid w:val="00CC7D4F"/>
    <w:rsid w:val="00CD35AC"/>
    <w:rsid w:val="00CE0930"/>
    <w:rsid w:val="00CE1256"/>
    <w:rsid w:val="00D012EF"/>
    <w:rsid w:val="00D306E7"/>
    <w:rsid w:val="00D64038"/>
    <w:rsid w:val="00D6576C"/>
    <w:rsid w:val="00D74AB3"/>
    <w:rsid w:val="00D772AF"/>
    <w:rsid w:val="00DC08C5"/>
    <w:rsid w:val="00DC42EF"/>
    <w:rsid w:val="00DD5812"/>
    <w:rsid w:val="00DE1541"/>
    <w:rsid w:val="00DE5B81"/>
    <w:rsid w:val="00E13040"/>
    <w:rsid w:val="00E34DBE"/>
    <w:rsid w:val="00E35D83"/>
    <w:rsid w:val="00E37F77"/>
    <w:rsid w:val="00E42C20"/>
    <w:rsid w:val="00E57E1D"/>
    <w:rsid w:val="00E7223D"/>
    <w:rsid w:val="00EA2C98"/>
    <w:rsid w:val="00EA4DC7"/>
    <w:rsid w:val="00ED0AE6"/>
    <w:rsid w:val="00F04D0B"/>
    <w:rsid w:val="00F114E7"/>
    <w:rsid w:val="00F446AD"/>
    <w:rsid w:val="00F60442"/>
    <w:rsid w:val="00F71C89"/>
    <w:rsid w:val="00F908D9"/>
    <w:rsid w:val="00FA6B0D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Unresolved Mention"/>
    <w:basedOn w:val="a0"/>
    <w:uiPriority w:val="99"/>
    <w:semiHidden/>
    <w:unhideWhenUsed/>
    <w:rsid w:val="00975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_konkurs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0" Type="http://schemas.openxmlformats.org/officeDocument/2006/relationships/hyperlink" Target="mailto:vvgoi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_konkurs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6</Pages>
  <Words>9124</Words>
  <Characters>5201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Клименко Микита Назарович</cp:lastModifiedBy>
  <cp:revision>133</cp:revision>
  <cp:lastPrinted>2024-10-16T11:51:00Z</cp:lastPrinted>
  <dcterms:created xsi:type="dcterms:W3CDTF">2023-11-29T12:35:00Z</dcterms:created>
  <dcterms:modified xsi:type="dcterms:W3CDTF">2024-12-09T14:37:00Z</dcterms:modified>
</cp:coreProperties>
</file>