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49C7" w14:textId="77777777" w:rsidR="009148CD" w:rsidRPr="00A87F3D" w:rsidRDefault="009148CD" w:rsidP="009148CD">
      <w:pPr>
        <w:pStyle w:val="a4"/>
        <w:rPr>
          <w:rFonts w:ascii="Times New Roman" w:hAnsi="Times New Roman"/>
          <w:sz w:val="28"/>
          <w:szCs w:val="24"/>
        </w:rPr>
      </w:pPr>
      <w:r w:rsidRPr="00A87F3D">
        <w:rPr>
          <w:rFonts w:ascii="Times New Roman" w:hAnsi="Times New Roman"/>
          <w:sz w:val="28"/>
          <w:szCs w:val="24"/>
        </w:rPr>
        <w:t>ОПИС</w:t>
      </w:r>
      <w:r w:rsidRPr="00A87F3D">
        <w:rPr>
          <w:rFonts w:ascii="Times New Roman" w:hAnsi="Times New Roman"/>
          <w:sz w:val="28"/>
          <w:szCs w:val="24"/>
        </w:rPr>
        <w:br/>
        <w:t>програми (проекту, заходу)</w:t>
      </w:r>
    </w:p>
    <w:p w14:paraId="50AF0C91" w14:textId="117844A4" w:rsidR="009148CD" w:rsidRPr="004F7405" w:rsidRDefault="002A69E2" w:rsidP="009148CD">
      <w:pPr>
        <w:keepNext/>
        <w:shd w:val="clear" w:color="auto" w:fill="FFFFFF"/>
        <w:spacing w:line="360" w:lineRule="auto"/>
        <w:jc w:val="center"/>
        <w:rPr>
          <w:rFonts w:ascii="Times New Roman" w:hAnsi="Times New Roman"/>
          <w:b/>
          <w:sz w:val="28"/>
          <w:szCs w:val="28"/>
        </w:rPr>
      </w:pPr>
      <w:r w:rsidRPr="004F7405">
        <w:rPr>
          <w:rFonts w:ascii="Times New Roman" w:hAnsi="Times New Roman"/>
          <w:b/>
          <w:sz w:val="28"/>
          <w:szCs w:val="28"/>
        </w:rPr>
        <w:t>«Разом – з жестовою мовою»</w:t>
      </w:r>
    </w:p>
    <w:p w14:paraId="6681F622" w14:textId="77777777" w:rsidR="009148CD" w:rsidRPr="009148CD" w:rsidRDefault="009148CD" w:rsidP="009148CD">
      <w:pPr>
        <w:shd w:val="clear" w:color="auto" w:fill="FFFFFF"/>
        <w:ind w:firstLine="567"/>
        <w:jc w:val="both"/>
        <w:rPr>
          <w:rFonts w:ascii="Times New Roman" w:hAnsi="Times New Roman"/>
          <w:sz w:val="24"/>
          <w:szCs w:val="24"/>
        </w:rPr>
      </w:pPr>
      <w:r w:rsidRPr="009148CD">
        <w:rPr>
          <w:rFonts w:ascii="Times New Roman" w:hAnsi="Times New Roman"/>
          <w:sz w:val="24"/>
          <w:szCs w:val="24"/>
          <w:shd w:val="clear" w:color="auto" w:fill="FFFFFF"/>
        </w:rPr>
        <w:t>Унікальний код реєстрації</w:t>
      </w:r>
      <w:r w:rsidRPr="009148CD">
        <w:rPr>
          <w:rFonts w:ascii="Times New Roman" w:hAnsi="Times New Roman"/>
          <w:sz w:val="24"/>
          <w:szCs w:val="24"/>
          <w:shd w:val="clear" w:color="auto" w:fill="FFFFFF"/>
          <w:vertAlign w:val="superscript"/>
        </w:rPr>
        <w:t>1</w:t>
      </w:r>
      <w:r w:rsidRPr="009148CD">
        <w:rPr>
          <w:rFonts w:ascii="Times New Roman" w:hAnsi="Times New Roman"/>
          <w:sz w:val="24"/>
          <w:szCs w:val="24"/>
        </w:rPr>
        <w:t>/</w:t>
      </w:r>
      <w:r w:rsidRPr="009148CD">
        <w:rPr>
          <w:rFonts w:ascii="Times New Roman" w:hAnsi="Times New Roman"/>
          <w:sz w:val="24"/>
          <w:szCs w:val="24"/>
          <w:shd w:val="clear" w:color="auto" w:fill="FFFFFF"/>
        </w:rPr>
        <w:t>Реєстраційний номер</w:t>
      </w:r>
      <w:r w:rsidRPr="009148CD">
        <w:rPr>
          <w:rFonts w:ascii="Times New Roman" w:hAnsi="Times New Roman"/>
          <w:sz w:val="24"/>
          <w:szCs w:val="24"/>
          <w:shd w:val="clear" w:color="auto" w:fill="FFFFFF"/>
          <w:vertAlign w:val="superscript"/>
        </w:rPr>
        <w:t>2</w:t>
      </w:r>
      <w:r w:rsidRPr="009148CD">
        <w:rPr>
          <w:rFonts w:ascii="Times New Roman" w:hAnsi="Times New Roman"/>
          <w:sz w:val="24"/>
          <w:szCs w:val="24"/>
        </w:rPr>
        <w:t xml:space="preserve"> _____</w:t>
      </w:r>
    </w:p>
    <w:p w14:paraId="22CC5FED" w14:textId="77777777" w:rsidR="009148CD" w:rsidRPr="009148CD" w:rsidRDefault="009148CD" w:rsidP="009148CD">
      <w:pPr>
        <w:shd w:val="clear" w:color="auto" w:fill="FFFFFF"/>
        <w:rPr>
          <w:rFonts w:ascii="Times New Roman" w:hAnsi="Times New Roman"/>
          <w:sz w:val="24"/>
          <w:szCs w:val="24"/>
        </w:rPr>
      </w:pPr>
    </w:p>
    <w:p w14:paraId="3F6F7921" w14:textId="77777777" w:rsidR="0039532E" w:rsidRDefault="009148CD" w:rsidP="002A69E2">
      <w:pPr>
        <w:pStyle w:val="a3"/>
        <w:jc w:val="both"/>
        <w:rPr>
          <w:rFonts w:ascii="Times New Roman" w:hAnsi="Times New Roman"/>
          <w:sz w:val="24"/>
          <w:szCs w:val="24"/>
        </w:rPr>
      </w:pPr>
      <w:r w:rsidRPr="009148CD">
        <w:rPr>
          <w:rFonts w:ascii="Times New Roman" w:hAnsi="Times New Roman"/>
          <w:sz w:val="24"/>
          <w:szCs w:val="24"/>
        </w:rPr>
        <w:t>1. Мета програми (проекту, заходу)</w:t>
      </w:r>
    </w:p>
    <w:p w14:paraId="6CFDA3E3" w14:textId="649190DE" w:rsidR="002A69E2" w:rsidRPr="0039532E" w:rsidRDefault="002A69E2" w:rsidP="002A69E2">
      <w:pPr>
        <w:pStyle w:val="a3"/>
        <w:jc w:val="both"/>
        <w:rPr>
          <w:rFonts w:ascii="Times New Roman" w:hAnsi="Times New Roman"/>
          <w:sz w:val="24"/>
          <w:szCs w:val="24"/>
        </w:rPr>
      </w:pPr>
      <w:r w:rsidRPr="0039532E">
        <w:rPr>
          <w:rFonts w:ascii="Times New Roman" w:hAnsi="Times New Roman"/>
          <w:b/>
          <w:sz w:val="24"/>
          <w:szCs w:val="24"/>
        </w:rPr>
        <w:t xml:space="preserve">Залучення та включення осіб з інвалідністю, які мають порушення слуху та є </w:t>
      </w:r>
      <w:proofErr w:type="spellStart"/>
      <w:r w:rsidRPr="0039532E">
        <w:rPr>
          <w:rFonts w:ascii="Times New Roman" w:hAnsi="Times New Roman"/>
          <w:b/>
          <w:sz w:val="24"/>
          <w:szCs w:val="24"/>
        </w:rPr>
        <w:t>жестомовними</w:t>
      </w:r>
      <w:proofErr w:type="spellEnd"/>
      <w:r w:rsidRPr="0039532E">
        <w:rPr>
          <w:rFonts w:ascii="Times New Roman" w:hAnsi="Times New Roman"/>
          <w:b/>
          <w:sz w:val="24"/>
          <w:szCs w:val="24"/>
        </w:rPr>
        <w:t xml:space="preserve">, до </w:t>
      </w:r>
      <w:proofErr w:type="spellStart"/>
      <w:r w:rsidRPr="0039532E">
        <w:rPr>
          <w:rFonts w:ascii="Times New Roman" w:hAnsi="Times New Roman"/>
          <w:b/>
          <w:sz w:val="24"/>
          <w:szCs w:val="24"/>
        </w:rPr>
        <w:t>безбар'єрної</w:t>
      </w:r>
      <w:proofErr w:type="spellEnd"/>
      <w:r w:rsidRPr="0039532E">
        <w:rPr>
          <w:rFonts w:ascii="Times New Roman" w:hAnsi="Times New Roman"/>
          <w:b/>
          <w:sz w:val="24"/>
          <w:szCs w:val="24"/>
        </w:rPr>
        <w:t xml:space="preserve"> реалізації ними своїх прав у місцевій спільноті з соціальною послугою перекладу жестовою мовою</w:t>
      </w:r>
      <w:r w:rsidRPr="0039532E">
        <w:rPr>
          <w:rFonts w:ascii="Times New Roman" w:hAnsi="Times New Roman"/>
          <w:sz w:val="24"/>
          <w:szCs w:val="24"/>
        </w:rPr>
        <w:t>.</w:t>
      </w:r>
    </w:p>
    <w:p w14:paraId="1F48A82C" w14:textId="77777777" w:rsidR="0039532E" w:rsidRDefault="009148CD" w:rsidP="002A69E2">
      <w:pPr>
        <w:jc w:val="both"/>
        <w:rPr>
          <w:rFonts w:ascii="Times New Roman" w:hAnsi="Times New Roman"/>
          <w:sz w:val="24"/>
          <w:szCs w:val="24"/>
        </w:rPr>
      </w:pPr>
      <w:r w:rsidRPr="009148CD">
        <w:rPr>
          <w:rFonts w:ascii="Times New Roman" w:hAnsi="Times New Roman"/>
          <w:sz w:val="24"/>
          <w:szCs w:val="24"/>
        </w:rPr>
        <w:t xml:space="preserve">2. Актуальність програми (проекту, заходу) </w:t>
      </w:r>
    </w:p>
    <w:p w14:paraId="4F926044" w14:textId="77777777" w:rsidR="0039532E" w:rsidRDefault="002A69E2" w:rsidP="0039532E">
      <w:pPr>
        <w:ind w:firstLine="567"/>
        <w:jc w:val="both"/>
        <w:rPr>
          <w:rFonts w:ascii="Times New Roman" w:hAnsi="Times New Roman"/>
          <w:b/>
          <w:sz w:val="24"/>
          <w:szCs w:val="18"/>
        </w:rPr>
      </w:pPr>
      <w:r w:rsidRPr="0039532E">
        <w:rPr>
          <w:rFonts w:ascii="Times New Roman" w:hAnsi="Times New Roman"/>
          <w:b/>
          <w:sz w:val="24"/>
          <w:szCs w:val="18"/>
        </w:rPr>
        <w:t>Реалізація особою з інвалідністю, що має втрату слуху, свої прав у щоденному житті та у місцевій спільноті є недостатньо забезпеченою через відсутність достатнього обсягу послуг перекладу жестовою мовою, зокрема, у державних і адміністративних органах та інших суб’єктах, які діють за уповноваженням або дозволом держави, соціальних, медичних, освітніх та інших установ, а також при купівлі товарів і послуг, що значно обмежує суб’єктивні права такої особи, передбачені міжнародними нормами, українським законодавством та гарантовані державою.</w:t>
      </w:r>
    </w:p>
    <w:p w14:paraId="44898D1E" w14:textId="77777777" w:rsidR="0039532E" w:rsidRDefault="002A69E2" w:rsidP="0039532E">
      <w:pPr>
        <w:ind w:firstLine="567"/>
        <w:jc w:val="both"/>
        <w:rPr>
          <w:rFonts w:ascii="Times New Roman" w:hAnsi="Times New Roman"/>
          <w:b/>
          <w:sz w:val="24"/>
          <w:szCs w:val="18"/>
        </w:rPr>
      </w:pPr>
      <w:r w:rsidRPr="0039532E">
        <w:rPr>
          <w:rFonts w:ascii="Times New Roman" w:hAnsi="Times New Roman"/>
          <w:b/>
          <w:sz w:val="24"/>
          <w:szCs w:val="18"/>
        </w:rPr>
        <w:t xml:space="preserve">Впровадження діючої системи соціальних послуг  для осіб з інвалідністю, які мають порушення слуху та є </w:t>
      </w:r>
      <w:proofErr w:type="spellStart"/>
      <w:r w:rsidRPr="0039532E">
        <w:rPr>
          <w:rFonts w:ascii="Times New Roman" w:hAnsi="Times New Roman"/>
          <w:b/>
          <w:sz w:val="24"/>
          <w:szCs w:val="18"/>
        </w:rPr>
        <w:t>жестомовними</w:t>
      </w:r>
      <w:proofErr w:type="spellEnd"/>
      <w:r w:rsidRPr="0039532E">
        <w:rPr>
          <w:rFonts w:ascii="Times New Roman" w:hAnsi="Times New Roman"/>
          <w:b/>
          <w:sz w:val="24"/>
          <w:szCs w:val="18"/>
        </w:rPr>
        <w:t xml:space="preserve">, на сьогоднішній день, є також недостатньо доступним (відпрацьованим) та потребує врахування специфіки спілкування та сприймання інформації ними через застосування компетентного підходу, заснованого на багаторічному досвіді діяльності та ресурсах громадської організації "Українське товариство глухих". </w:t>
      </w:r>
    </w:p>
    <w:p w14:paraId="14D97D46" w14:textId="0C44C015" w:rsidR="002A69E2" w:rsidRPr="0039532E" w:rsidRDefault="002A69E2" w:rsidP="0039532E">
      <w:pPr>
        <w:ind w:firstLine="567"/>
        <w:jc w:val="both"/>
        <w:rPr>
          <w:rFonts w:ascii="Times New Roman" w:hAnsi="Times New Roman"/>
          <w:b/>
          <w:sz w:val="24"/>
          <w:szCs w:val="18"/>
        </w:rPr>
      </w:pPr>
      <w:r w:rsidRPr="0039532E">
        <w:rPr>
          <w:rFonts w:ascii="Times New Roman" w:hAnsi="Times New Roman"/>
          <w:b/>
          <w:sz w:val="24"/>
          <w:szCs w:val="18"/>
        </w:rPr>
        <w:t xml:space="preserve">У зв’язку з цим, а також враховуючи наслідки повномасштабної військової агресії, бойових дій та атак ворога по всій території України, що все разом зумовлює значну </w:t>
      </w:r>
      <w:proofErr w:type="spellStart"/>
      <w:r w:rsidRPr="0039532E">
        <w:rPr>
          <w:rFonts w:ascii="Times New Roman" w:hAnsi="Times New Roman"/>
          <w:b/>
          <w:sz w:val="24"/>
          <w:szCs w:val="18"/>
        </w:rPr>
        <w:t>депривацію</w:t>
      </w:r>
      <w:proofErr w:type="spellEnd"/>
      <w:r w:rsidRPr="0039532E">
        <w:rPr>
          <w:rFonts w:ascii="Times New Roman" w:hAnsi="Times New Roman"/>
          <w:b/>
          <w:sz w:val="24"/>
          <w:szCs w:val="18"/>
        </w:rPr>
        <w:t xml:space="preserve"> осіб з інвалідністю, які мають порушення слуху та є </w:t>
      </w:r>
      <w:proofErr w:type="spellStart"/>
      <w:r w:rsidRPr="0039532E">
        <w:rPr>
          <w:rFonts w:ascii="Times New Roman" w:hAnsi="Times New Roman"/>
          <w:b/>
          <w:sz w:val="24"/>
          <w:szCs w:val="18"/>
        </w:rPr>
        <w:t>жестомовними</w:t>
      </w:r>
      <w:proofErr w:type="spellEnd"/>
      <w:r w:rsidRPr="0039532E">
        <w:rPr>
          <w:rFonts w:ascii="Times New Roman" w:hAnsi="Times New Roman"/>
          <w:b/>
          <w:sz w:val="24"/>
          <w:szCs w:val="18"/>
        </w:rPr>
        <w:t xml:space="preserve">, надзвичайно актуальним є компетентний підхід до отримання ними соціальної послуги перекладу жестовою мовою, а також їх залученість та </w:t>
      </w:r>
      <w:proofErr w:type="spellStart"/>
      <w:r w:rsidRPr="0039532E">
        <w:rPr>
          <w:rFonts w:ascii="Times New Roman" w:hAnsi="Times New Roman"/>
          <w:b/>
          <w:sz w:val="24"/>
          <w:szCs w:val="18"/>
        </w:rPr>
        <w:t>включеність</w:t>
      </w:r>
      <w:proofErr w:type="spellEnd"/>
      <w:r w:rsidRPr="0039532E">
        <w:rPr>
          <w:rFonts w:ascii="Times New Roman" w:hAnsi="Times New Roman"/>
          <w:b/>
          <w:sz w:val="24"/>
          <w:szCs w:val="18"/>
        </w:rPr>
        <w:t xml:space="preserve"> до </w:t>
      </w:r>
      <w:proofErr w:type="spellStart"/>
      <w:r w:rsidRPr="0039532E">
        <w:rPr>
          <w:rFonts w:ascii="Times New Roman" w:hAnsi="Times New Roman"/>
          <w:b/>
          <w:sz w:val="24"/>
          <w:szCs w:val="18"/>
        </w:rPr>
        <w:t>безбар’єрної</w:t>
      </w:r>
      <w:proofErr w:type="spellEnd"/>
      <w:r w:rsidRPr="0039532E">
        <w:rPr>
          <w:rFonts w:ascii="Times New Roman" w:hAnsi="Times New Roman"/>
          <w:b/>
          <w:sz w:val="24"/>
          <w:szCs w:val="18"/>
        </w:rPr>
        <w:t xml:space="preserve"> реалізації своїх прав з соціальною послугою перекладу жестовою мовою. </w:t>
      </w:r>
    </w:p>
    <w:p w14:paraId="67266239" w14:textId="77777777" w:rsidR="002A69E2" w:rsidRPr="002A69E2" w:rsidRDefault="009148CD" w:rsidP="002A69E2">
      <w:pPr>
        <w:pStyle w:val="a3"/>
        <w:jc w:val="both"/>
        <w:rPr>
          <w:rFonts w:ascii="Times New Roman" w:hAnsi="Times New Roman"/>
          <w:b/>
          <w:sz w:val="24"/>
          <w:szCs w:val="24"/>
        </w:rPr>
      </w:pPr>
      <w:r w:rsidRPr="009148CD">
        <w:rPr>
          <w:rFonts w:ascii="Times New Roman" w:hAnsi="Times New Roman"/>
          <w:sz w:val="24"/>
          <w:szCs w:val="24"/>
        </w:rPr>
        <w:t xml:space="preserve">3. Цільова аудиторія програми (проекту, заходу) </w:t>
      </w:r>
    </w:p>
    <w:p w14:paraId="2CFB0925" w14:textId="2335EF34" w:rsidR="002A69E2" w:rsidRPr="0039532E" w:rsidRDefault="002A69E2" w:rsidP="002A69E2">
      <w:pPr>
        <w:pStyle w:val="a3"/>
        <w:numPr>
          <w:ilvl w:val="0"/>
          <w:numId w:val="1"/>
        </w:numPr>
        <w:jc w:val="both"/>
        <w:rPr>
          <w:rFonts w:ascii="Times New Roman" w:hAnsi="Times New Roman"/>
          <w:b/>
          <w:sz w:val="24"/>
          <w:szCs w:val="24"/>
        </w:rPr>
      </w:pPr>
      <w:r w:rsidRPr="0039532E">
        <w:rPr>
          <w:rFonts w:ascii="Times New Roman" w:hAnsi="Times New Roman"/>
          <w:b/>
          <w:sz w:val="24"/>
          <w:szCs w:val="24"/>
        </w:rPr>
        <w:t>особи з інвалідністю,</w:t>
      </w:r>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тимчасово</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переміщені</w:t>
      </w:r>
      <w:proofErr w:type="spellEnd"/>
      <w:r w:rsidRPr="0039532E">
        <w:rPr>
          <w:rFonts w:ascii="Times New Roman" w:hAnsi="Times New Roman"/>
          <w:b/>
          <w:sz w:val="24"/>
          <w:szCs w:val="24"/>
          <w:lang w:val="ru-RU"/>
        </w:rPr>
        <w:t xml:space="preserve"> особи,</w:t>
      </w:r>
      <w:r w:rsidRPr="0039532E">
        <w:rPr>
          <w:rFonts w:ascii="Times New Roman" w:hAnsi="Times New Roman"/>
          <w:b/>
          <w:sz w:val="24"/>
          <w:szCs w:val="24"/>
        </w:rPr>
        <w:t xml:space="preserve"> які мають порушення слуху та є </w:t>
      </w:r>
      <w:proofErr w:type="spellStart"/>
      <w:r w:rsidRPr="0039532E">
        <w:rPr>
          <w:rFonts w:ascii="Times New Roman" w:hAnsi="Times New Roman"/>
          <w:b/>
          <w:sz w:val="24"/>
          <w:szCs w:val="24"/>
        </w:rPr>
        <w:t>жестомовними</w:t>
      </w:r>
      <w:proofErr w:type="spellEnd"/>
      <w:r w:rsidRPr="0039532E">
        <w:rPr>
          <w:rFonts w:ascii="Times New Roman" w:hAnsi="Times New Roman"/>
          <w:b/>
          <w:sz w:val="24"/>
          <w:szCs w:val="24"/>
        </w:rPr>
        <w:t xml:space="preserve">, </w:t>
      </w:r>
    </w:p>
    <w:p w14:paraId="63F62930" w14:textId="1F7B912B" w:rsidR="009148CD" w:rsidRPr="0039532E" w:rsidRDefault="004F7405" w:rsidP="002A69E2">
      <w:pPr>
        <w:pStyle w:val="a3"/>
        <w:numPr>
          <w:ilvl w:val="0"/>
          <w:numId w:val="1"/>
        </w:numPr>
        <w:jc w:val="both"/>
        <w:rPr>
          <w:rFonts w:ascii="Times New Roman" w:hAnsi="Times New Roman"/>
          <w:sz w:val="24"/>
          <w:szCs w:val="24"/>
          <w:lang w:val="ru-RU"/>
        </w:rPr>
      </w:pPr>
      <w:r w:rsidRPr="0039532E">
        <w:rPr>
          <w:rFonts w:ascii="Times New Roman" w:hAnsi="Times New Roman"/>
          <w:b/>
          <w:sz w:val="24"/>
          <w:szCs w:val="24"/>
        </w:rPr>
        <w:t xml:space="preserve">працівники </w:t>
      </w:r>
      <w:r w:rsidR="002A69E2" w:rsidRPr="0039532E">
        <w:rPr>
          <w:rFonts w:ascii="Times New Roman" w:hAnsi="Times New Roman"/>
          <w:b/>
          <w:sz w:val="24"/>
          <w:szCs w:val="24"/>
        </w:rPr>
        <w:t>державн</w:t>
      </w:r>
      <w:r w:rsidRPr="0039532E">
        <w:rPr>
          <w:rFonts w:ascii="Times New Roman" w:hAnsi="Times New Roman"/>
          <w:b/>
          <w:sz w:val="24"/>
          <w:szCs w:val="24"/>
        </w:rPr>
        <w:t>их і адміністративних</w:t>
      </w:r>
      <w:r w:rsidR="002A69E2" w:rsidRPr="0039532E">
        <w:rPr>
          <w:rFonts w:ascii="Times New Roman" w:hAnsi="Times New Roman"/>
          <w:b/>
          <w:sz w:val="24"/>
          <w:szCs w:val="24"/>
        </w:rPr>
        <w:t xml:space="preserve"> орган</w:t>
      </w:r>
      <w:r w:rsidRPr="0039532E">
        <w:rPr>
          <w:rFonts w:ascii="Times New Roman" w:hAnsi="Times New Roman"/>
          <w:b/>
          <w:sz w:val="24"/>
          <w:szCs w:val="24"/>
        </w:rPr>
        <w:t>ів</w:t>
      </w:r>
      <w:r w:rsidR="002A69E2" w:rsidRPr="0039532E">
        <w:rPr>
          <w:rFonts w:ascii="Times New Roman" w:hAnsi="Times New Roman"/>
          <w:b/>
          <w:sz w:val="24"/>
          <w:szCs w:val="24"/>
        </w:rPr>
        <w:t xml:space="preserve"> та інш</w:t>
      </w:r>
      <w:r w:rsidRPr="0039532E">
        <w:rPr>
          <w:rFonts w:ascii="Times New Roman" w:hAnsi="Times New Roman"/>
          <w:b/>
          <w:sz w:val="24"/>
          <w:szCs w:val="24"/>
        </w:rPr>
        <w:t>і</w:t>
      </w:r>
      <w:r w:rsidR="002A69E2" w:rsidRPr="0039532E">
        <w:rPr>
          <w:rFonts w:ascii="Times New Roman" w:hAnsi="Times New Roman"/>
          <w:b/>
          <w:sz w:val="24"/>
          <w:szCs w:val="24"/>
        </w:rPr>
        <w:t xml:space="preserve"> суб’єкти, які діють за уповноваженням або дозволом держави</w:t>
      </w:r>
      <w:r w:rsidRPr="0039532E">
        <w:rPr>
          <w:rFonts w:ascii="Times New Roman" w:hAnsi="Times New Roman"/>
          <w:b/>
          <w:sz w:val="24"/>
          <w:szCs w:val="24"/>
        </w:rPr>
        <w:t>,</w:t>
      </w:r>
    </w:p>
    <w:p w14:paraId="642ACF2A" w14:textId="77777777" w:rsidR="004F7405" w:rsidRPr="0039532E" w:rsidRDefault="004F7405" w:rsidP="002A69E2">
      <w:pPr>
        <w:pStyle w:val="a3"/>
        <w:numPr>
          <w:ilvl w:val="0"/>
          <w:numId w:val="1"/>
        </w:numPr>
        <w:jc w:val="both"/>
        <w:rPr>
          <w:rFonts w:ascii="Times New Roman" w:hAnsi="Times New Roman"/>
          <w:sz w:val="24"/>
          <w:szCs w:val="24"/>
          <w:lang w:val="ru-RU"/>
        </w:rPr>
      </w:pPr>
      <w:r w:rsidRPr="0039532E">
        <w:rPr>
          <w:rFonts w:ascii="Times New Roman" w:hAnsi="Times New Roman"/>
          <w:b/>
          <w:sz w:val="24"/>
          <w:szCs w:val="24"/>
        </w:rPr>
        <w:t>працівники соціальних, медичних, освітніх та інших установ,</w:t>
      </w:r>
    </w:p>
    <w:p w14:paraId="627CF3D0" w14:textId="0420D4CC" w:rsidR="004F7405" w:rsidRPr="0039532E" w:rsidRDefault="004F7405" w:rsidP="002A69E2">
      <w:pPr>
        <w:pStyle w:val="a3"/>
        <w:numPr>
          <w:ilvl w:val="0"/>
          <w:numId w:val="1"/>
        </w:numPr>
        <w:jc w:val="both"/>
        <w:rPr>
          <w:rFonts w:ascii="Times New Roman" w:hAnsi="Times New Roman"/>
          <w:sz w:val="24"/>
          <w:szCs w:val="24"/>
          <w:lang w:val="ru-RU"/>
        </w:rPr>
      </w:pPr>
      <w:proofErr w:type="spellStart"/>
      <w:r w:rsidRPr="0039532E">
        <w:rPr>
          <w:rFonts w:ascii="Times New Roman" w:hAnsi="Times New Roman"/>
          <w:b/>
          <w:sz w:val="24"/>
          <w:szCs w:val="24"/>
          <w:lang w:val="ru-RU"/>
        </w:rPr>
        <w:t>працівники</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сфери</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торгівлі</w:t>
      </w:r>
      <w:proofErr w:type="spellEnd"/>
      <w:r w:rsidRPr="0039532E">
        <w:rPr>
          <w:rFonts w:ascii="Times New Roman" w:hAnsi="Times New Roman"/>
          <w:b/>
          <w:sz w:val="24"/>
          <w:szCs w:val="24"/>
          <w:lang w:val="ru-RU"/>
        </w:rPr>
        <w:t xml:space="preserve"> та </w:t>
      </w:r>
      <w:proofErr w:type="spellStart"/>
      <w:r w:rsidRPr="0039532E">
        <w:rPr>
          <w:rFonts w:ascii="Times New Roman" w:hAnsi="Times New Roman"/>
          <w:b/>
          <w:sz w:val="24"/>
          <w:szCs w:val="24"/>
          <w:lang w:val="ru-RU"/>
        </w:rPr>
        <w:t>обслуговування</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які</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беруть</w:t>
      </w:r>
      <w:proofErr w:type="spellEnd"/>
      <w:r w:rsidRPr="0039532E">
        <w:rPr>
          <w:rFonts w:ascii="Times New Roman" w:hAnsi="Times New Roman"/>
          <w:b/>
          <w:sz w:val="24"/>
          <w:szCs w:val="24"/>
          <w:lang w:val="ru-RU"/>
        </w:rPr>
        <w:t xml:space="preserve"> участь у </w:t>
      </w:r>
      <w:proofErr w:type="spellStart"/>
      <w:r w:rsidRPr="0039532E">
        <w:rPr>
          <w:rFonts w:ascii="Times New Roman" w:hAnsi="Times New Roman"/>
          <w:b/>
          <w:sz w:val="24"/>
          <w:szCs w:val="24"/>
          <w:lang w:val="ru-RU"/>
        </w:rPr>
        <w:t>процесах</w:t>
      </w:r>
      <w:proofErr w:type="spellEnd"/>
      <w:r w:rsidRPr="0039532E">
        <w:rPr>
          <w:rFonts w:ascii="Times New Roman" w:hAnsi="Times New Roman"/>
          <w:b/>
          <w:sz w:val="24"/>
          <w:szCs w:val="24"/>
        </w:rPr>
        <w:t xml:space="preserve"> купівлі товарів і послуг</w:t>
      </w:r>
    </w:p>
    <w:p w14:paraId="759710B8" w14:textId="77777777" w:rsidR="009148CD" w:rsidRPr="009148CD" w:rsidRDefault="009148CD" w:rsidP="009148CD">
      <w:pPr>
        <w:pStyle w:val="a3"/>
        <w:jc w:val="both"/>
        <w:rPr>
          <w:rFonts w:ascii="Times New Roman" w:hAnsi="Times New Roman"/>
          <w:sz w:val="24"/>
          <w:szCs w:val="24"/>
        </w:rPr>
      </w:pPr>
      <w:r w:rsidRPr="009148CD">
        <w:rPr>
          <w:rFonts w:ascii="Times New Roman" w:hAnsi="Times New Roman"/>
          <w:sz w:val="24"/>
          <w:szCs w:val="24"/>
        </w:rPr>
        <w:t>4. Очікувані результати виконання (реалізації) програми (проекту, заходу) (індикатори, показники досягнень)</w:t>
      </w:r>
    </w:p>
    <w:tbl>
      <w:tblPr>
        <w:tblW w:w="5000" w:type="pct"/>
        <w:tblLook w:val="04A0" w:firstRow="1" w:lastRow="0" w:firstColumn="1" w:lastColumn="0" w:noHBand="0" w:noVBand="1"/>
      </w:tblPr>
      <w:tblGrid>
        <w:gridCol w:w="3856"/>
        <w:gridCol w:w="5499"/>
      </w:tblGrid>
      <w:tr w:rsidR="009148CD" w:rsidRPr="009148CD" w14:paraId="0072ECA9" w14:textId="77777777" w:rsidTr="00DE387A">
        <w:trPr>
          <w:trHeight w:val="60"/>
        </w:trPr>
        <w:tc>
          <w:tcPr>
            <w:tcW w:w="2061" w:type="pct"/>
            <w:hideMark/>
          </w:tcPr>
          <w:p w14:paraId="6FE99AF2" w14:textId="2E4B6252" w:rsidR="004F7405" w:rsidRPr="00DA72B4" w:rsidRDefault="009148CD" w:rsidP="004F7405">
            <w:pPr>
              <w:pStyle w:val="a3"/>
              <w:ind w:firstLine="0"/>
              <w:jc w:val="both"/>
              <w:rPr>
                <w:rFonts w:ascii="Times New Roman" w:hAnsi="Times New Roman"/>
                <w:sz w:val="24"/>
                <w:szCs w:val="24"/>
              </w:rPr>
            </w:pPr>
            <w:r w:rsidRPr="009148CD">
              <w:rPr>
                <w:rFonts w:ascii="Times New Roman" w:hAnsi="Times New Roman"/>
                <w:sz w:val="24"/>
                <w:szCs w:val="24"/>
              </w:rPr>
              <w:t>Короткострокові</w:t>
            </w:r>
            <w:r w:rsidR="004F7405">
              <w:rPr>
                <w:rFonts w:ascii="Times New Roman" w:hAnsi="Times New Roman"/>
                <w:sz w:val="24"/>
                <w:szCs w:val="24"/>
              </w:rPr>
              <w:br/>
            </w:r>
          </w:p>
          <w:p w14:paraId="3F694D78" w14:textId="6FEA3570" w:rsidR="009148CD" w:rsidRPr="009148CD" w:rsidRDefault="009148CD" w:rsidP="00DE387A">
            <w:pPr>
              <w:pStyle w:val="a3"/>
              <w:ind w:firstLine="0"/>
              <w:rPr>
                <w:rFonts w:ascii="Times New Roman" w:hAnsi="Times New Roman"/>
                <w:sz w:val="24"/>
                <w:szCs w:val="24"/>
              </w:rPr>
            </w:pPr>
          </w:p>
        </w:tc>
        <w:tc>
          <w:tcPr>
            <w:tcW w:w="2939" w:type="pct"/>
          </w:tcPr>
          <w:p w14:paraId="45CDBA5A" w14:textId="316E3FAE" w:rsidR="009148CD" w:rsidRPr="0039532E" w:rsidRDefault="004F7405" w:rsidP="00DE387A">
            <w:pPr>
              <w:pStyle w:val="a3"/>
              <w:ind w:firstLine="0"/>
              <w:rPr>
                <w:rFonts w:ascii="Times New Roman" w:hAnsi="Times New Roman"/>
                <w:b/>
                <w:bCs/>
                <w:sz w:val="24"/>
                <w:szCs w:val="24"/>
              </w:rPr>
            </w:pPr>
            <w:r w:rsidRPr="0039532E">
              <w:rPr>
                <w:rFonts w:ascii="Times New Roman" w:hAnsi="Times New Roman"/>
                <w:b/>
                <w:bCs/>
                <w:sz w:val="24"/>
                <w:szCs w:val="24"/>
              </w:rPr>
              <w:t xml:space="preserve">Залучення осіб з інвалідністю, які мають порушення слуху та є </w:t>
            </w:r>
            <w:proofErr w:type="spellStart"/>
            <w:r w:rsidRPr="0039532E">
              <w:rPr>
                <w:rFonts w:ascii="Times New Roman" w:hAnsi="Times New Roman"/>
                <w:b/>
                <w:bCs/>
                <w:sz w:val="24"/>
                <w:szCs w:val="24"/>
              </w:rPr>
              <w:t>жестомовними</w:t>
            </w:r>
            <w:proofErr w:type="spellEnd"/>
            <w:r w:rsidRPr="0039532E">
              <w:rPr>
                <w:rFonts w:ascii="Times New Roman" w:hAnsi="Times New Roman"/>
                <w:b/>
                <w:bCs/>
                <w:sz w:val="24"/>
                <w:szCs w:val="24"/>
              </w:rPr>
              <w:t>, до участі у проекті та забезпечення їх достатнім, відповідно до вимог Державного стандарту</w:t>
            </w:r>
            <w:r w:rsidR="0011489F" w:rsidRPr="0039532E">
              <w:rPr>
                <w:rFonts w:ascii="Times New Roman" w:hAnsi="Times New Roman"/>
                <w:b/>
                <w:bCs/>
                <w:sz w:val="24"/>
                <w:szCs w:val="24"/>
              </w:rPr>
              <w:t xml:space="preserve"> та </w:t>
            </w:r>
            <w:r w:rsidR="0011489F" w:rsidRPr="0039532E">
              <w:rPr>
                <w:rFonts w:ascii="Times New Roman" w:hAnsi="Times New Roman"/>
                <w:b/>
                <w:bCs/>
                <w:sz w:val="24"/>
                <w:szCs w:val="24"/>
              </w:rPr>
              <w:lastRenderedPageBreak/>
              <w:t>фактичних потреб</w:t>
            </w:r>
            <w:r w:rsidRPr="0039532E">
              <w:rPr>
                <w:rFonts w:ascii="Times New Roman" w:hAnsi="Times New Roman"/>
                <w:b/>
                <w:bCs/>
                <w:sz w:val="24"/>
                <w:szCs w:val="24"/>
              </w:rPr>
              <w:t>, обсягом соціальної послуги перекладу жестовою мовою.</w:t>
            </w:r>
          </w:p>
        </w:tc>
      </w:tr>
      <w:tr w:rsidR="009148CD" w:rsidRPr="009148CD" w14:paraId="686714E4" w14:textId="77777777" w:rsidTr="00DE387A">
        <w:trPr>
          <w:trHeight w:val="60"/>
        </w:trPr>
        <w:tc>
          <w:tcPr>
            <w:tcW w:w="2061" w:type="pct"/>
            <w:hideMark/>
          </w:tcPr>
          <w:p w14:paraId="53EDBA54" w14:textId="77777777" w:rsidR="009148CD" w:rsidRPr="009148CD" w:rsidRDefault="009148CD" w:rsidP="00DE387A">
            <w:pPr>
              <w:pStyle w:val="a3"/>
              <w:ind w:firstLine="0"/>
              <w:rPr>
                <w:rFonts w:ascii="Times New Roman" w:hAnsi="Times New Roman"/>
                <w:sz w:val="24"/>
                <w:szCs w:val="24"/>
              </w:rPr>
            </w:pPr>
            <w:r w:rsidRPr="009148CD">
              <w:rPr>
                <w:rFonts w:ascii="Times New Roman" w:hAnsi="Times New Roman"/>
                <w:sz w:val="24"/>
                <w:szCs w:val="24"/>
              </w:rPr>
              <w:lastRenderedPageBreak/>
              <w:t>Довгострокові</w:t>
            </w:r>
          </w:p>
        </w:tc>
        <w:tc>
          <w:tcPr>
            <w:tcW w:w="2939" w:type="pct"/>
          </w:tcPr>
          <w:p w14:paraId="79ADB652" w14:textId="67F31F7B" w:rsidR="0011489F" w:rsidRPr="0039532E" w:rsidRDefault="0011489F" w:rsidP="0011489F">
            <w:pPr>
              <w:pStyle w:val="a3"/>
              <w:ind w:firstLine="0"/>
              <w:jc w:val="both"/>
              <w:rPr>
                <w:rFonts w:ascii="Times New Roman" w:hAnsi="Times New Roman"/>
                <w:b/>
                <w:bCs/>
                <w:sz w:val="24"/>
                <w:szCs w:val="24"/>
              </w:rPr>
            </w:pPr>
            <w:r w:rsidRPr="0039532E">
              <w:rPr>
                <w:rFonts w:ascii="Times New Roman" w:hAnsi="Times New Roman"/>
                <w:b/>
                <w:bCs/>
                <w:sz w:val="24"/>
                <w:szCs w:val="24"/>
              </w:rPr>
              <w:t xml:space="preserve">Охоплення осіб з інвалідністю, які мають порушення слуху та є </w:t>
            </w:r>
            <w:proofErr w:type="spellStart"/>
            <w:r w:rsidRPr="0039532E">
              <w:rPr>
                <w:rFonts w:ascii="Times New Roman" w:hAnsi="Times New Roman"/>
                <w:b/>
                <w:bCs/>
                <w:sz w:val="24"/>
                <w:szCs w:val="24"/>
              </w:rPr>
              <w:t>жестомовними</w:t>
            </w:r>
            <w:proofErr w:type="spellEnd"/>
            <w:r w:rsidRPr="0039532E">
              <w:rPr>
                <w:rFonts w:ascii="Times New Roman" w:hAnsi="Times New Roman"/>
                <w:b/>
                <w:bCs/>
                <w:sz w:val="24"/>
                <w:szCs w:val="24"/>
              </w:rPr>
              <w:t>, соціальною послугою перекладу жестовою мовою та сприяння поширенню інформації у спільноті глухих про  наявність соціальної послуги перекладу жестовою мовою, як базової, надання якої, згідно ЗУ «Про соціальні послуги» забезпечується державними адміністраціями, виконавчими органами міських рад міст обласного значення, а також виконавчими органами сільських, селищних, міських рад об’</w:t>
            </w:r>
            <w:r w:rsidR="004C7960" w:rsidRPr="0039532E">
              <w:rPr>
                <w:rFonts w:ascii="Times New Roman" w:hAnsi="Times New Roman"/>
                <w:b/>
                <w:bCs/>
                <w:sz w:val="24"/>
                <w:szCs w:val="24"/>
              </w:rPr>
              <w:t>є</w:t>
            </w:r>
            <w:r w:rsidRPr="0039532E">
              <w:rPr>
                <w:rFonts w:ascii="Times New Roman" w:hAnsi="Times New Roman"/>
                <w:b/>
                <w:bCs/>
                <w:sz w:val="24"/>
                <w:szCs w:val="24"/>
              </w:rPr>
              <w:t>днаних територ</w:t>
            </w:r>
            <w:r w:rsidR="004C7960" w:rsidRPr="0039532E">
              <w:rPr>
                <w:rFonts w:ascii="Times New Roman" w:hAnsi="Times New Roman"/>
                <w:b/>
                <w:bCs/>
                <w:sz w:val="24"/>
                <w:szCs w:val="24"/>
              </w:rPr>
              <w:t>і</w:t>
            </w:r>
            <w:r w:rsidRPr="0039532E">
              <w:rPr>
                <w:rFonts w:ascii="Times New Roman" w:hAnsi="Times New Roman"/>
                <w:b/>
                <w:bCs/>
                <w:sz w:val="24"/>
                <w:szCs w:val="24"/>
              </w:rPr>
              <w:t>альних громад</w:t>
            </w:r>
            <w:r w:rsidR="004C7960" w:rsidRPr="0039532E">
              <w:rPr>
                <w:rFonts w:ascii="Times New Roman" w:hAnsi="Times New Roman"/>
                <w:b/>
                <w:bCs/>
                <w:sz w:val="24"/>
                <w:szCs w:val="24"/>
              </w:rPr>
              <w:t xml:space="preserve"> незалежно від доходу отримувача соціальної послуги</w:t>
            </w:r>
            <w:r w:rsidRPr="0039532E">
              <w:rPr>
                <w:rFonts w:ascii="Times New Roman" w:hAnsi="Times New Roman"/>
                <w:b/>
                <w:bCs/>
                <w:sz w:val="24"/>
                <w:szCs w:val="24"/>
              </w:rPr>
              <w:t>.</w:t>
            </w:r>
          </w:p>
          <w:p w14:paraId="18387050" w14:textId="77777777" w:rsidR="0011489F" w:rsidRPr="0039532E" w:rsidRDefault="0011489F" w:rsidP="0011489F">
            <w:pPr>
              <w:pStyle w:val="a3"/>
              <w:ind w:firstLine="0"/>
              <w:jc w:val="both"/>
              <w:rPr>
                <w:rFonts w:ascii="Times New Roman" w:hAnsi="Times New Roman"/>
                <w:b/>
                <w:bCs/>
                <w:sz w:val="24"/>
                <w:szCs w:val="24"/>
              </w:rPr>
            </w:pPr>
            <w:r w:rsidRPr="0039532E">
              <w:rPr>
                <w:rFonts w:ascii="Times New Roman" w:hAnsi="Times New Roman"/>
                <w:b/>
                <w:bCs/>
                <w:sz w:val="24"/>
                <w:szCs w:val="24"/>
              </w:rPr>
              <w:t xml:space="preserve">Вжиття заходів направлених на забезпечення отримання соціальних послуг особами, які мають порушення слуху та є </w:t>
            </w:r>
            <w:proofErr w:type="spellStart"/>
            <w:r w:rsidRPr="0039532E">
              <w:rPr>
                <w:rFonts w:ascii="Times New Roman" w:hAnsi="Times New Roman"/>
                <w:b/>
                <w:bCs/>
                <w:sz w:val="24"/>
                <w:szCs w:val="24"/>
              </w:rPr>
              <w:t>жестомовними</w:t>
            </w:r>
            <w:proofErr w:type="spellEnd"/>
            <w:r w:rsidRPr="0039532E">
              <w:rPr>
                <w:rFonts w:ascii="Times New Roman" w:hAnsi="Times New Roman"/>
                <w:b/>
                <w:bCs/>
                <w:sz w:val="24"/>
                <w:szCs w:val="24"/>
              </w:rPr>
              <w:t>, відповідно до своїх потреб, з застосуванням компетентного підходу, заснованого на багаторічному досвіді діяльності та ресурсах громадської організації "Українське товариство глухих".</w:t>
            </w:r>
          </w:p>
          <w:p w14:paraId="6212056D" w14:textId="48395EBD" w:rsidR="009148CD" w:rsidRPr="0039532E" w:rsidRDefault="0011489F" w:rsidP="0011489F">
            <w:pPr>
              <w:pStyle w:val="a3"/>
              <w:ind w:firstLine="0"/>
              <w:rPr>
                <w:rFonts w:ascii="Times New Roman" w:hAnsi="Times New Roman"/>
                <w:b/>
                <w:bCs/>
                <w:sz w:val="24"/>
                <w:szCs w:val="24"/>
              </w:rPr>
            </w:pPr>
            <w:proofErr w:type="spellStart"/>
            <w:r w:rsidRPr="0039532E">
              <w:rPr>
                <w:rFonts w:ascii="Times New Roman" w:hAnsi="Times New Roman"/>
                <w:b/>
                <w:bCs/>
                <w:sz w:val="24"/>
                <w:szCs w:val="24"/>
                <w:lang w:val="ru-RU"/>
              </w:rPr>
              <w:t>Створення</w:t>
            </w:r>
            <w:proofErr w:type="spellEnd"/>
            <w:r w:rsidRPr="0039532E">
              <w:rPr>
                <w:rFonts w:ascii="Times New Roman" w:hAnsi="Times New Roman"/>
                <w:b/>
                <w:bCs/>
                <w:sz w:val="24"/>
                <w:szCs w:val="24"/>
                <w:lang w:val="ru-RU"/>
              </w:rPr>
              <w:t xml:space="preserve"> умов для </w:t>
            </w:r>
            <w:proofErr w:type="spellStart"/>
            <w:r w:rsidRPr="0039532E">
              <w:rPr>
                <w:rFonts w:ascii="Times New Roman" w:hAnsi="Times New Roman"/>
                <w:b/>
                <w:bCs/>
                <w:sz w:val="24"/>
                <w:szCs w:val="24"/>
                <w:lang w:val="ru-RU"/>
              </w:rPr>
              <w:t>забезпечення</w:t>
            </w:r>
            <w:proofErr w:type="spellEnd"/>
            <w:r w:rsidRPr="0039532E">
              <w:rPr>
                <w:rFonts w:ascii="Times New Roman" w:hAnsi="Times New Roman"/>
                <w:b/>
                <w:bCs/>
                <w:sz w:val="24"/>
                <w:szCs w:val="24"/>
                <w:lang w:val="ru-RU"/>
              </w:rPr>
              <w:t xml:space="preserve"> особами, </w:t>
            </w:r>
            <w:proofErr w:type="spellStart"/>
            <w:r w:rsidRPr="0039532E">
              <w:rPr>
                <w:rFonts w:ascii="Times New Roman" w:hAnsi="Times New Roman"/>
                <w:b/>
                <w:bCs/>
                <w:sz w:val="24"/>
                <w:szCs w:val="24"/>
                <w:lang w:val="ru-RU"/>
              </w:rPr>
              <w:t>які</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мають</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порушення</w:t>
            </w:r>
            <w:proofErr w:type="spellEnd"/>
            <w:r w:rsidRPr="0039532E">
              <w:rPr>
                <w:rFonts w:ascii="Times New Roman" w:hAnsi="Times New Roman"/>
                <w:b/>
                <w:bCs/>
                <w:sz w:val="24"/>
                <w:szCs w:val="24"/>
                <w:lang w:val="ru-RU"/>
              </w:rPr>
              <w:t xml:space="preserve"> слуху та є </w:t>
            </w:r>
            <w:proofErr w:type="spellStart"/>
            <w:r w:rsidRPr="0039532E">
              <w:rPr>
                <w:rFonts w:ascii="Times New Roman" w:hAnsi="Times New Roman"/>
                <w:b/>
                <w:bCs/>
                <w:sz w:val="24"/>
                <w:szCs w:val="24"/>
                <w:lang w:val="ru-RU"/>
              </w:rPr>
              <w:t>жестомовними</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гарантованих</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Конституцією</w:t>
            </w:r>
            <w:proofErr w:type="spellEnd"/>
            <w:r w:rsidRPr="0039532E">
              <w:rPr>
                <w:rFonts w:ascii="Times New Roman" w:hAnsi="Times New Roman"/>
                <w:b/>
                <w:bCs/>
                <w:sz w:val="24"/>
                <w:szCs w:val="24"/>
                <w:lang w:val="ru-RU"/>
              </w:rPr>
              <w:t xml:space="preserve"> та </w:t>
            </w:r>
            <w:proofErr w:type="spellStart"/>
            <w:r w:rsidRPr="0039532E">
              <w:rPr>
                <w:rFonts w:ascii="Times New Roman" w:hAnsi="Times New Roman"/>
                <w:b/>
                <w:bCs/>
                <w:sz w:val="24"/>
                <w:szCs w:val="24"/>
                <w:lang w:val="ru-RU"/>
              </w:rPr>
              <w:t>законодавством</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України</w:t>
            </w:r>
            <w:proofErr w:type="spellEnd"/>
            <w:r w:rsidRPr="0039532E">
              <w:rPr>
                <w:rFonts w:ascii="Times New Roman" w:hAnsi="Times New Roman"/>
                <w:b/>
                <w:bCs/>
                <w:sz w:val="24"/>
                <w:szCs w:val="24"/>
                <w:lang w:val="ru-RU"/>
              </w:rPr>
              <w:t xml:space="preserve"> прав через </w:t>
            </w:r>
            <w:proofErr w:type="spellStart"/>
            <w:r w:rsidRPr="0039532E">
              <w:rPr>
                <w:rFonts w:ascii="Times New Roman" w:hAnsi="Times New Roman"/>
                <w:b/>
                <w:bCs/>
                <w:sz w:val="24"/>
                <w:szCs w:val="24"/>
                <w:lang w:val="ru-RU"/>
              </w:rPr>
              <w:t>відповідно</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адаптовану</w:t>
            </w:r>
            <w:proofErr w:type="spellEnd"/>
            <w:r w:rsidRPr="0039532E">
              <w:rPr>
                <w:rFonts w:ascii="Times New Roman" w:hAnsi="Times New Roman"/>
                <w:b/>
                <w:bCs/>
                <w:sz w:val="24"/>
                <w:szCs w:val="24"/>
                <w:lang w:val="ru-RU"/>
              </w:rPr>
              <w:t xml:space="preserve"> систему соціальних послуг.</w:t>
            </w:r>
          </w:p>
        </w:tc>
      </w:tr>
      <w:tr w:rsidR="009148CD" w:rsidRPr="009148CD" w14:paraId="79394524" w14:textId="77777777" w:rsidTr="00DE387A">
        <w:trPr>
          <w:trHeight w:val="60"/>
        </w:trPr>
        <w:tc>
          <w:tcPr>
            <w:tcW w:w="2061" w:type="pct"/>
            <w:hideMark/>
          </w:tcPr>
          <w:p w14:paraId="5599570D" w14:textId="77777777" w:rsidR="009148CD" w:rsidRPr="009148CD" w:rsidRDefault="009148CD" w:rsidP="00DE387A">
            <w:pPr>
              <w:pStyle w:val="a3"/>
              <w:ind w:firstLine="0"/>
              <w:rPr>
                <w:rFonts w:ascii="Times New Roman" w:hAnsi="Times New Roman"/>
                <w:sz w:val="24"/>
                <w:szCs w:val="24"/>
              </w:rPr>
            </w:pPr>
            <w:r w:rsidRPr="009148CD">
              <w:rPr>
                <w:rFonts w:ascii="Times New Roman" w:hAnsi="Times New Roman"/>
                <w:sz w:val="24"/>
                <w:szCs w:val="24"/>
              </w:rPr>
              <w:t>Кількісні показники досягнення</w:t>
            </w:r>
          </w:p>
        </w:tc>
        <w:tc>
          <w:tcPr>
            <w:tcW w:w="2939" w:type="pct"/>
          </w:tcPr>
          <w:p w14:paraId="4A5C65A1" w14:textId="77777777" w:rsidR="009148CD" w:rsidRPr="0039532E" w:rsidRDefault="004C7960" w:rsidP="00DE387A">
            <w:pPr>
              <w:pStyle w:val="a3"/>
              <w:ind w:firstLine="0"/>
              <w:rPr>
                <w:rFonts w:ascii="Times New Roman" w:hAnsi="Times New Roman"/>
                <w:b/>
                <w:bCs/>
                <w:sz w:val="24"/>
                <w:szCs w:val="24"/>
              </w:rPr>
            </w:pPr>
            <w:r w:rsidRPr="0039532E">
              <w:rPr>
                <w:rFonts w:ascii="Times New Roman" w:hAnsi="Times New Roman"/>
                <w:b/>
                <w:bCs/>
                <w:sz w:val="24"/>
                <w:szCs w:val="24"/>
              </w:rPr>
              <w:t>Забезпечення надання соціальної послуги перекладу жестовою мовою на території 10 областей та м. Київ.</w:t>
            </w:r>
          </w:p>
          <w:p w14:paraId="71DF9A1D" w14:textId="49F67913" w:rsidR="004C7960" w:rsidRPr="0039532E" w:rsidRDefault="004C7960" w:rsidP="00DE387A">
            <w:pPr>
              <w:pStyle w:val="a3"/>
              <w:ind w:firstLine="0"/>
              <w:rPr>
                <w:rFonts w:ascii="Times New Roman" w:hAnsi="Times New Roman"/>
                <w:b/>
                <w:bCs/>
                <w:sz w:val="24"/>
                <w:szCs w:val="24"/>
                <w:lang w:val="ru-RU"/>
              </w:rPr>
            </w:pPr>
            <w:r w:rsidRPr="0039532E">
              <w:rPr>
                <w:rFonts w:ascii="Times New Roman" w:hAnsi="Times New Roman"/>
                <w:b/>
                <w:bCs/>
                <w:sz w:val="24"/>
                <w:szCs w:val="24"/>
              </w:rPr>
              <w:t xml:space="preserve">Залучення до </w:t>
            </w:r>
            <w:r w:rsidR="00AC7C2A" w:rsidRPr="0039532E">
              <w:rPr>
                <w:rFonts w:ascii="Times New Roman" w:hAnsi="Times New Roman"/>
                <w:b/>
                <w:bCs/>
                <w:sz w:val="24"/>
                <w:szCs w:val="24"/>
              </w:rPr>
              <w:t xml:space="preserve">отримання соціальної послуги перекладу жестовою мовою щонайменше 25 осіб з </w:t>
            </w:r>
            <w:proofErr w:type="spellStart"/>
            <w:r w:rsidR="00AC7C2A" w:rsidRPr="0039532E">
              <w:rPr>
                <w:rFonts w:ascii="Times New Roman" w:hAnsi="Times New Roman"/>
                <w:b/>
                <w:bCs/>
                <w:sz w:val="24"/>
                <w:szCs w:val="24"/>
              </w:rPr>
              <w:t>інвалідінстю</w:t>
            </w:r>
            <w:proofErr w:type="spellEnd"/>
            <w:r w:rsidR="00AC7C2A" w:rsidRPr="0039532E">
              <w:rPr>
                <w:rFonts w:ascii="Times New Roman" w:hAnsi="Times New Roman"/>
                <w:b/>
                <w:bCs/>
                <w:sz w:val="24"/>
                <w:szCs w:val="24"/>
              </w:rPr>
              <w:t xml:space="preserve">, які мають порушення слуху та є </w:t>
            </w:r>
            <w:proofErr w:type="spellStart"/>
            <w:r w:rsidR="00AC7C2A" w:rsidRPr="0039532E">
              <w:rPr>
                <w:rFonts w:ascii="Times New Roman" w:hAnsi="Times New Roman"/>
                <w:b/>
                <w:bCs/>
                <w:sz w:val="24"/>
                <w:szCs w:val="24"/>
              </w:rPr>
              <w:t>жестомовними</w:t>
            </w:r>
            <w:proofErr w:type="spellEnd"/>
            <w:r w:rsidR="00AC7C2A" w:rsidRPr="0039532E">
              <w:rPr>
                <w:rFonts w:ascii="Times New Roman" w:hAnsi="Times New Roman"/>
                <w:b/>
                <w:bCs/>
                <w:sz w:val="24"/>
                <w:szCs w:val="24"/>
              </w:rPr>
              <w:t xml:space="preserve">,  у кожному регіоні. Охопити проектом щонайменше </w:t>
            </w:r>
            <w:r w:rsidR="008B6DB1" w:rsidRPr="0039532E">
              <w:rPr>
                <w:rFonts w:ascii="Times New Roman" w:hAnsi="Times New Roman"/>
                <w:b/>
                <w:bCs/>
                <w:sz w:val="24"/>
                <w:szCs w:val="24"/>
              </w:rPr>
              <w:t>545</w:t>
            </w:r>
            <w:r w:rsidR="00AC7C2A" w:rsidRPr="0039532E">
              <w:rPr>
                <w:rFonts w:ascii="Times New Roman" w:hAnsi="Times New Roman"/>
                <w:b/>
                <w:bCs/>
                <w:sz w:val="24"/>
                <w:szCs w:val="24"/>
              </w:rPr>
              <w:t xml:space="preserve"> осіб з інвалідністю</w:t>
            </w:r>
            <w:r w:rsidR="00AC7C2A" w:rsidRPr="0039532E">
              <w:rPr>
                <w:rFonts w:ascii="Times New Roman" w:hAnsi="Times New Roman"/>
                <w:b/>
                <w:bCs/>
                <w:sz w:val="24"/>
                <w:szCs w:val="24"/>
                <w:lang w:val="ru-RU"/>
              </w:rPr>
              <w:t xml:space="preserve">, </w:t>
            </w:r>
            <w:proofErr w:type="spellStart"/>
            <w:r w:rsidR="00AC7C2A" w:rsidRPr="0039532E">
              <w:rPr>
                <w:rFonts w:ascii="Times New Roman" w:hAnsi="Times New Roman"/>
                <w:b/>
                <w:bCs/>
                <w:sz w:val="24"/>
                <w:szCs w:val="24"/>
                <w:lang w:val="ru-RU"/>
              </w:rPr>
              <w:t>які</w:t>
            </w:r>
            <w:proofErr w:type="spellEnd"/>
            <w:r w:rsidR="00AC7C2A" w:rsidRPr="0039532E">
              <w:rPr>
                <w:rFonts w:ascii="Times New Roman" w:hAnsi="Times New Roman"/>
                <w:b/>
                <w:bCs/>
                <w:sz w:val="24"/>
                <w:szCs w:val="24"/>
                <w:lang w:val="ru-RU"/>
              </w:rPr>
              <w:t xml:space="preserve"> </w:t>
            </w:r>
            <w:proofErr w:type="spellStart"/>
            <w:r w:rsidR="00AC7C2A" w:rsidRPr="0039532E">
              <w:rPr>
                <w:rFonts w:ascii="Times New Roman" w:hAnsi="Times New Roman"/>
                <w:b/>
                <w:bCs/>
                <w:sz w:val="24"/>
                <w:szCs w:val="24"/>
                <w:lang w:val="ru-RU"/>
              </w:rPr>
              <w:t>мають</w:t>
            </w:r>
            <w:proofErr w:type="spellEnd"/>
            <w:r w:rsidR="00AC7C2A" w:rsidRPr="0039532E">
              <w:rPr>
                <w:rFonts w:ascii="Times New Roman" w:hAnsi="Times New Roman"/>
                <w:b/>
                <w:bCs/>
                <w:sz w:val="24"/>
                <w:szCs w:val="24"/>
                <w:lang w:val="ru-RU"/>
              </w:rPr>
              <w:t xml:space="preserve"> </w:t>
            </w:r>
            <w:proofErr w:type="spellStart"/>
            <w:r w:rsidR="00AC7C2A" w:rsidRPr="0039532E">
              <w:rPr>
                <w:rFonts w:ascii="Times New Roman" w:hAnsi="Times New Roman"/>
                <w:b/>
                <w:bCs/>
                <w:sz w:val="24"/>
                <w:szCs w:val="24"/>
                <w:lang w:val="ru-RU"/>
              </w:rPr>
              <w:t>порушення</w:t>
            </w:r>
            <w:proofErr w:type="spellEnd"/>
            <w:r w:rsidR="00AC7C2A" w:rsidRPr="0039532E">
              <w:rPr>
                <w:rFonts w:ascii="Times New Roman" w:hAnsi="Times New Roman"/>
                <w:b/>
                <w:bCs/>
                <w:sz w:val="24"/>
                <w:szCs w:val="24"/>
                <w:lang w:val="ru-RU"/>
              </w:rPr>
              <w:t xml:space="preserve"> слуху та є </w:t>
            </w:r>
            <w:proofErr w:type="spellStart"/>
            <w:r w:rsidR="00AC7C2A" w:rsidRPr="0039532E">
              <w:rPr>
                <w:rFonts w:ascii="Times New Roman" w:hAnsi="Times New Roman"/>
                <w:b/>
                <w:bCs/>
                <w:sz w:val="24"/>
                <w:szCs w:val="24"/>
                <w:lang w:val="ru-RU"/>
              </w:rPr>
              <w:t>жестомовними</w:t>
            </w:r>
            <w:proofErr w:type="spellEnd"/>
            <w:r w:rsidR="00AC7C2A" w:rsidRPr="0039532E">
              <w:rPr>
                <w:rFonts w:ascii="Times New Roman" w:hAnsi="Times New Roman"/>
                <w:b/>
                <w:bCs/>
                <w:sz w:val="24"/>
                <w:szCs w:val="24"/>
                <w:lang w:val="ru-RU"/>
              </w:rPr>
              <w:t>.</w:t>
            </w:r>
          </w:p>
          <w:p w14:paraId="6C1E8378" w14:textId="77777777" w:rsidR="00AC7C2A" w:rsidRPr="0039532E" w:rsidRDefault="00AC7C2A" w:rsidP="00DE387A">
            <w:pPr>
              <w:pStyle w:val="a3"/>
              <w:ind w:firstLine="0"/>
              <w:rPr>
                <w:rFonts w:ascii="Times New Roman" w:hAnsi="Times New Roman"/>
                <w:b/>
                <w:bCs/>
                <w:sz w:val="24"/>
                <w:szCs w:val="24"/>
              </w:rPr>
            </w:pPr>
            <w:r w:rsidRPr="0039532E">
              <w:rPr>
                <w:rFonts w:ascii="Times New Roman" w:hAnsi="Times New Roman"/>
                <w:b/>
                <w:bCs/>
                <w:sz w:val="24"/>
                <w:szCs w:val="24"/>
              </w:rPr>
              <w:t>Забезпечити надання 2183 годин соціальної послуги перекладу жестовою мовою.</w:t>
            </w:r>
          </w:p>
          <w:p w14:paraId="76AD80F6" w14:textId="31E15B05" w:rsidR="00AC7C2A" w:rsidRPr="0039532E" w:rsidRDefault="00AC7C2A" w:rsidP="00DE387A">
            <w:pPr>
              <w:pStyle w:val="a3"/>
              <w:ind w:firstLine="0"/>
              <w:rPr>
                <w:rFonts w:ascii="Times New Roman" w:hAnsi="Times New Roman"/>
                <w:b/>
                <w:bCs/>
                <w:sz w:val="24"/>
                <w:szCs w:val="24"/>
              </w:rPr>
            </w:pPr>
            <w:r w:rsidRPr="0039532E">
              <w:rPr>
                <w:rFonts w:ascii="Times New Roman" w:hAnsi="Times New Roman"/>
                <w:b/>
                <w:bCs/>
                <w:sz w:val="24"/>
                <w:szCs w:val="24"/>
              </w:rPr>
              <w:t>Забезпечити надання соціальної послуги перекладу жестовою мовою</w:t>
            </w:r>
            <w:r w:rsidR="008B6DB1" w:rsidRPr="0039532E">
              <w:rPr>
                <w:rFonts w:ascii="Times New Roman" w:hAnsi="Times New Roman"/>
                <w:b/>
                <w:bCs/>
                <w:sz w:val="24"/>
                <w:szCs w:val="24"/>
              </w:rPr>
              <w:t xml:space="preserve"> одній людині щонайменше 2 години протягом реалізації проекту.</w:t>
            </w:r>
          </w:p>
        </w:tc>
      </w:tr>
      <w:tr w:rsidR="009148CD" w:rsidRPr="009148CD" w14:paraId="37D7471D" w14:textId="77777777" w:rsidTr="00DE387A">
        <w:trPr>
          <w:trHeight w:val="60"/>
        </w:trPr>
        <w:tc>
          <w:tcPr>
            <w:tcW w:w="2061" w:type="pct"/>
            <w:hideMark/>
          </w:tcPr>
          <w:p w14:paraId="251E65F3" w14:textId="77777777" w:rsidR="009148CD" w:rsidRPr="009148CD" w:rsidRDefault="009148CD" w:rsidP="00DE387A">
            <w:pPr>
              <w:pStyle w:val="a3"/>
              <w:ind w:firstLine="0"/>
              <w:rPr>
                <w:rFonts w:ascii="Times New Roman" w:hAnsi="Times New Roman"/>
                <w:sz w:val="24"/>
                <w:szCs w:val="24"/>
              </w:rPr>
            </w:pPr>
            <w:r w:rsidRPr="009148CD">
              <w:rPr>
                <w:rFonts w:ascii="Times New Roman" w:hAnsi="Times New Roman"/>
                <w:sz w:val="24"/>
                <w:szCs w:val="24"/>
              </w:rPr>
              <w:t>Якісні показники досягнення</w:t>
            </w:r>
          </w:p>
        </w:tc>
        <w:tc>
          <w:tcPr>
            <w:tcW w:w="2939" w:type="pct"/>
          </w:tcPr>
          <w:p w14:paraId="36FCDBE9" w14:textId="3FDE7664" w:rsidR="00A14B5A" w:rsidRPr="0039532E" w:rsidRDefault="00A14B5A" w:rsidP="00DE387A">
            <w:pPr>
              <w:pStyle w:val="a3"/>
              <w:ind w:firstLine="0"/>
              <w:rPr>
                <w:rFonts w:ascii="Times New Roman" w:hAnsi="Times New Roman"/>
                <w:b/>
                <w:bCs/>
                <w:sz w:val="24"/>
                <w:szCs w:val="24"/>
              </w:rPr>
            </w:pPr>
            <w:r w:rsidRPr="0039532E">
              <w:rPr>
                <w:rFonts w:ascii="Times New Roman" w:hAnsi="Times New Roman"/>
                <w:b/>
                <w:bCs/>
                <w:color w:val="333333"/>
                <w:sz w:val="24"/>
                <w:szCs w:val="24"/>
                <w:shd w:val="clear" w:color="auto" w:fill="FFFFFF"/>
              </w:rPr>
              <w:t xml:space="preserve">Задоволення індивідуальних потреб отримувачів соціальних послуг відповідно до віку, статі, стану здоров’я, особливостей інтелектуального та фізичного розвитку, </w:t>
            </w:r>
            <w:r w:rsidRPr="0039532E">
              <w:rPr>
                <w:rFonts w:ascii="Times New Roman" w:hAnsi="Times New Roman"/>
                <w:b/>
                <w:bCs/>
                <w:color w:val="333333"/>
                <w:sz w:val="24"/>
                <w:szCs w:val="24"/>
                <w:shd w:val="clear" w:color="auto" w:fill="FFFFFF"/>
              </w:rPr>
              <w:lastRenderedPageBreak/>
              <w:t>життєвого досвіду, родинної, культурної, етнічної та іншої належності.</w:t>
            </w:r>
          </w:p>
          <w:p w14:paraId="655A2DD1" w14:textId="464DEFFF" w:rsidR="009148CD" w:rsidRPr="0039532E" w:rsidRDefault="008B6DB1" w:rsidP="00DE387A">
            <w:pPr>
              <w:pStyle w:val="a3"/>
              <w:ind w:firstLine="0"/>
              <w:rPr>
                <w:rFonts w:ascii="Times New Roman" w:hAnsi="Times New Roman"/>
                <w:b/>
                <w:bCs/>
                <w:sz w:val="24"/>
                <w:szCs w:val="24"/>
              </w:rPr>
            </w:pPr>
            <w:r w:rsidRPr="0039532E">
              <w:rPr>
                <w:rFonts w:ascii="Times New Roman" w:hAnsi="Times New Roman"/>
                <w:b/>
                <w:bCs/>
                <w:sz w:val="24"/>
                <w:szCs w:val="24"/>
              </w:rPr>
              <w:t xml:space="preserve">Учасники проекту, отримувачі соціальної послуги перекладу жестовою мовою зможуть забезпечити </w:t>
            </w:r>
            <w:proofErr w:type="spellStart"/>
            <w:r w:rsidRPr="0039532E">
              <w:rPr>
                <w:rFonts w:ascii="Times New Roman" w:hAnsi="Times New Roman"/>
                <w:b/>
                <w:bCs/>
                <w:sz w:val="24"/>
                <w:szCs w:val="24"/>
              </w:rPr>
              <w:t>безбар’єрну</w:t>
            </w:r>
            <w:proofErr w:type="spellEnd"/>
            <w:r w:rsidRPr="0039532E">
              <w:rPr>
                <w:rFonts w:ascii="Times New Roman" w:hAnsi="Times New Roman"/>
                <w:b/>
                <w:bCs/>
                <w:sz w:val="24"/>
                <w:szCs w:val="24"/>
              </w:rPr>
              <w:t xml:space="preserve"> реалізацію своїх прав та суспільних потреб у місцевій спільноті.</w:t>
            </w:r>
          </w:p>
          <w:p w14:paraId="1A6DF1E7" w14:textId="77777777" w:rsidR="008B6DB1" w:rsidRPr="0039532E" w:rsidRDefault="008B6DB1" w:rsidP="00DE387A">
            <w:pPr>
              <w:pStyle w:val="a3"/>
              <w:ind w:firstLine="0"/>
              <w:rPr>
                <w:rFonts w:ascii="Times New Roman" w:hAnsi="Times New Roman"/>
                <w:b/>
                <w:bCs/>
                <w:sz w:val="24"/>
                <w:szCs w:val="24"/>
              </w:rPr>
            </w:pPr>
            <w:r w:rsidRPr="0039532E">
              <w:rPr>
                <w:rFonts w:ascii="Times New Roman" w:hAnsi="Times New Roman"/>
                <w:b/>
                <w:bCs/>
                <w:sz w:val="24"/>
                <w:szCs w:val="24"/>
              </w:rPr>
              <w:t xml:space="preserve">Збільшено обізнаність осіб з інвалідністю, які мають порушення слуху та є </w:t>
            </w:r>
            <w:proofErr w:type="spellStart"/>
            <w:r w:rsidRPr="0039532E">
              <w:rPr>
                <w:rFonts w:ascii="Times New Roman" w:hAnsi="Times New Roman"/>
                <w:b/>
                <w:bCs/>
                <w:sz w:val="24"/>
                <w:szCs w:val="24"/>
              </w:rPr>
              <w:t>жестомовними</w:t>
            </w:r>
            <w:proofErr w:type="spellEnd"/>
            <w:r w:rsidRPr="0039532E">
              <w:rPr>
                <w:rFonts w:ascii="Times New Roman" w:hAnsi="Times New Roman"/>
                <w:b/>
                <w:bCs/>
                <w:sz w:val="24"/>
                <w:szCs w:val="24"/>
              </w:rPr>
              <w:t xml:space="preserve">, про соціальну послугу перекладу </w:t>
            </w:r>
            <w:proofErr w:type="spellStart"/>
            <w:r w:rsidRPr="0039532E">
              <w:rPr>
                <w:rFonts w:ascii="Times New Roman" w:hAnsi="Times New Roman"/>
                <w:b/>
                <w:bCs/>
                <w:sz w:val="24"/>
                <w:szCs w:val="24"/>
              </w:rPr>
              <w:t>жестоовю</w:t>
            </w:r>
            <w:proofErr w:type="spellEnd"/>
            <w:r w:rsidRPr="0039532E">
              <w:rPr>
                <w:rFonts w:ascii="Times New Roman" w:hAnsi="Times New Roman"/>
                <w:b/>
                <w:bCs/>
                <w:sz w:val="24"/>
                <w:szCs w:val="24"/>
              </w:rPr>
              <w:t xml:space="preserve"> мовою та умови і порядок її отримання.</w:t>
            </w:r>
          </w:p>
          <w:p w14:paraId="06E5DACD" w14:textId="77777777" w:rsidR="008B6DB1" w:rsidRPr="0039532E" w:rsidRDefault="008B6DB1" w:rsidP="008B6DB1">
            <w:pPr>
              <w:pStyle w:val="a3"/>
              <w:ind w:firstLine="0"/>
              <w:rPr>
                <w:rFonts w:ascii="Times New Roman" w:hAnsi="Times New Roman"/>
                <w:b/>
                <w:bCs/>
                <w:sz w:val="24"/>
                <w:szCs w:val="24"/>
              </w:rPr>
            </w:pPr>
            <w:r w:rsidRPr="0039532E">
              <w:rPr>
                <w:rFonts w:ascii="Times New Roman" w:hAnsi="Times New Roman"/>
                <w:b/>
                <w:bCs/>
                <w:sz w:val="24"/>
                <w:szCs w:val="24"/>
              </w:rPr>
              <w:t xml:space="preserve">Посилено реалізацію державної політики у сфері соціального захисту населення серед осіб з інвалідністю, які мають порушення слуху та є </w:t>
            </w:r>
            <w:proofErr w:type="spellStart"/>
            <w:r w:rsidRPr="0039532E">
              <w:rPr>
                <w:rFonts w:ascii="Times New Roman" w:hAnsi="Times New Roman"/>
                <w:b/>
                <w:bCs/>
                <w:sz w:val="24"/>
                <w:szCs w:val="24"/>
              </w:rPr>
              <w:t>жестомовними</w:t>
            </w:r>
            <w:proofErr w:type="spellEnd"/>
            <w:r w:rsidRPr="0039532E">
              <w:rPr>
                <w:rFonts w:ascii="Times New Roman" w:hAnsi="Times New Roman"/>
                <w:b/>
                <w:bCs/>
                <w:sz w:val="24"/>
                <w:szCs w:val="24"/>
              </w:rPr>
              <w:t xml:space="preserve"> особами, а також збільшено їх обізнаність про суть і зміст державної політики соціального захисту.</w:t>
            </w:r>
          </w:p>
          <w:p w14:paraId="286D1101" w14:textId="77777777" w:rsidR="008B6DB1" w:rsidRPr="0039532E" w:rsidRDefault="008B6DB1" w:rsidP="008B6DB1">
            <w:pPr>
              <w:pStyle w:val="a3"/>
              <w:ind w:firstLine="0"/>
              <w:rPr>
                <w:rFonts w:ascii="Times New Roman" w:hAnsi="Times New Roman"/>
                <w:b/>
                <w:bCs/>
                <w:sz w:val="24"/>
                <w:szCs w:val="24"/>
              </w:rPr>
            </w:pPr>
            <w:r w:rsidRPr="0039532E">
              <w:rPr>
                <w:rFonts w:ascii="Times New Roman" w:hAnsi="Times New Roman"/>
                <w:b/>
                <w:bCs/>
                <w:sz w:val="24"/>
                <w:szCs w:val="24"/>
              </w:rPr>
              <w:t xml:space="preserve">Створено умови для </w:t>
            </w:r>
            <w:proofErr w:type="spellStart"/>
            <w:r w:rsidRPr="0039532E">
              <w:rPr>
                <w:rFonts w:ascii="Times New Roman" w:hAnsi="Times New Roman"/>
                <w:b/>
                <w:bCs/>
                <w:sz w:val="24"/>
                <w:szCs w:val="24"/>
              </w:rPr>
              <w:t>безбар’єрного</w:t>
            </w:r>
            <w:proofErr w:type="spellEnd"/>
            <w:r w:rsidRPr="0039532E">
              <w:rPr>
                <w:rFonts w:ascii="Times New Roman" w:hAnsi="Times New Roman"/>
                <w:b/>
                <w:bCs/>
                <w:sz w:val="24"/>
                <w:szCs w:val="24"/>
              </w:rPr>
              <w:t xml:space="preserve"> отримання державних послуг особами з інвалідністю, які мають порушення слуху та є </w:t>
            </w:r>
            <w:proofErr w:type="spellStart"/>
            <w:r w:rsidRPr="0039532E">
              <w:rPr>
                <w:rFonts w:ascii="Times New Roman" w:hAnsi="Times New Roman"/>
                <w:b/>
                <w:bCs/>
                <w:sz w:val="24"/>
                <w:szCs w:val="24"/>
              </w:rPr>
              <w:t>жестовмовними</w:t>
            </w:r>
            <w:proofErr w:type="spellEnd"/>
            <w:r w:rsidRPr="0039532E">
              <w:rPr>
                <w:rFonts w:ascii="Times New Roman" w:hAnsi="Times New Roman"/>
                <w:b/>
                <w:bCs/>
                <w:sz w:val="24"/>
                <w:szCs w:val="24"/>
              </w:rPr>
              <w:t xml:space="preserve"> особами відповідно до Національної стратегії </w:t>
            </w:r>
            <w:proofErr w:type="spellStart"/>
            <w:r w:rsidRPr="0039532E">
              <w:rPr>
                <w:rFonts w:ascii="Times New Roman" w:hAnsi="Times New Roman"/>
                <w:b/>
                <w:bCs/>
                <w:sz w:val="24"/>
                <w:szCs w:val="24"/>
              </w:rPr>
              <w:t>безбар’єрності</w:t>
            </w:r>
            <w:proofErr w:type="spellEnd"/>
            <w:r w:rsidRPr="0039532E">
              <w:rPr>
                <w:rFonts w:ascii="Times New Roman" w:hAnsi="Times New Roman"/>
                <w:b/>
                <w:bCs/>
                <w:sz w:val="24"/>
                <w:szCs w:val="24"/>
              </w:rPr>
              <w:t>.</w:t>
            </w:r>
          </w:p>
          <w:p w14:paraId="1A39D619" w14:textId="1B51B3D7" w:rsidR="00A14B5A" w:rsidRPr="0039532E" w:rsidRDefault="00A14B5A" w:rsidP="008B6DB1">
            <w:pPr>
              <w:pStyle w:val="a3"/>
              <w:ind w:firstLine="0"/>
              <w:rPr>
                <w:rFonts w:ascii="Times New Roman" w:hAnsi="Times New Roman"/>
                <w:b/>
                <w:bCs/>
                <w:sz w:val="24"/>
                <w:szCs w:val="24"/>
              </w:rPr>
            </w:pPr>
          </w:p>
        </w:tc>
      </w:tr>
    </w:tbl>
    <w:p w14:paraId="58CFE8B1" w14:textId="77777777" w:rsidR="009148CD" w:rsidRPr="009148CD" w:rsidRDefault="009148CD" w:rsidP="009148CD">
      <w:pPr>
        <w:shd w:val="clear" w:color="auto" w:fill="FFFFFF"/>
        <w:jc w:val="both"/>
        <w:rPr>
          <w:rFonts w:ascii="Times New Roman" w:hAnsi="Times New Roman"/>
          <w:sz w:val="24"/>
          <w:szCs w:val="24"/>
        </w:rPr>
      </w:pPr>
      <w:r w:rsidRPr="009148CD">
        <w:rPr>
          <w:rFonts w:ascii="Times New Roman" w:hAnsi="Times New Roman"/>
          <w:sz w:val="24"/>
          <w:szCs w:val="24"/>
        </w:rPr>
        <w:lastRenderedPageBreak/>
        <w:t>____________________________________________________________________________</w:t>
      </w:r>
    </w:p>
    <w:p w14:paraId="3B1EC13E" w14:textId="77777777" w:rsidR="009148CD" w:rsidRPr="009148CD" w:rsidRDefault="009148CD" w:rsidP="009148CD">
      <w:pPr>
        <w:shd w:val="clear" w:color="auto" w:fill="FFFFFF"/>
        <w:jc w:val="center"/>
        <w:rPr>
          <w:rFonts w:ascii="Times New Roman" w:hAnsi="Times New Roman"/>
          <w:sz w:val="20"/>
        </w:rPr>
      </w:pPr>
      <w:r w:rsidRPr="009148CD">
        <w:rPr>
          <w:rFonts w:ascii="Times New Roman" w:hAnsi="Times New Roman"/>
          <w:sz w:val="20"/>
        </w:rPr>
        <w:t xml:space="preserve">(зазначити очікувані результати (короткострокові/довгострокові), соціальний ефект (зміни) </w:t>
      </w:r>
      <w:r w:rsidRPr="009148CD">
        <w:rPr>
          <w:rFonts w:ascii="Times New Roman" w:hAnsi="Times New Roman"/>
          <w:sz w:val="20"/>
        </w:rPr>
        <w:br/>
        <w:t>та користь від виконання (реалізації) програми (проекту, заходу); кількісні та якісні показники, які будуть свідчити про успішність програми (проекту, заходу), у тому числі зазначається</w:t>
      </w:r>
      <w:r w:rsidRPr="009148CD">
        <w:rPr>
          <w:rFonts w:ascii="Times New Roman" w:hAnsi="Times New Roman"/>
          <w:sz w:val="20"/>
        </w:rPr>
        <w:br/>
        <w:t xml:space="preserve"> вплив програми (проекту, заходу) на жінок і чоловіків)</w:t>
      </w:r>
    </w:p>
    <w:p w14:paraId="25E8336D" w14:textId="77777777" w:rsidR="009148CD" w:rsidRPr="009148CD" w:rsidRDefault="009148CD" w:rsidP="009148CD">
      <w:pPr>
        <w:pStyle w:val="a3"/>
        <w:rPr>
          <w:rFonts w:ascii="Times New Roman" w:hAnsi="Times New Roman"/>
          <w:sz w:val="24"/>
          <w:szCs w:val="24"/>
        </w:rPr>
      </w:pPr>
      <w:r w:rsidRPr="009148CD">
        <w:rPr>
          <w:rFonts w:ascii="Times New Roman" w:hAnsi="Times New Roman"/>
          <w:sz w:val="24"/>
          <w:szCs w:val="24"/>
        </w:rPr>
        <w:t>5. Учасники програми (проекту, заходу)</w:t>
      </w:r>
    </w:p>
    <w:tbl>
      <w:tblPr>
        <w:tblW w:w="5000"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67"/>
        <w:gridCol w:w="1617"/>
        <w:gridCol w:w="1863"/>
        <w:gridCol w:w="2347"/>
        <w:gridCol w:w="2161"/>
      </w:tblGrid>
      <w:tr w:rsidR="009148CD" w:rsidRPr="009148CD" w14:paraId="46819BFE" w14:textId="77777777" w:rsidTr="00DE387A">
        <w:trPr>
          <w:jc w:val="center"/>
        </w:trPr>
        <w:tc>
          <w:tcPr>
            <w:tcW w:w="247" w:type="pct"/>
            <w:vMerge w:val="restart"/>
            <w:tcMar>
              <w:top w:w="43" w:type="dxa"/>
              <w:left w:w="57" w:type="dxa"/>
              <w:bottom w:w="57" w:type="dxa"/>
              <w:right w:w="57" w:type="dxa"/>
            </w:tcMar>
            <w:vAlign w:val="center"/>
            <w:hideMark/>
          </w:tcPr>
          <w:p w14:paraId="5809B683"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Порядковий номер</w:t>
            </w:r>
          </w:p>
        </w:tc>
        <w:tc>
          <w:tcPr>
            <w:tcW w:w="592" w:type="pct"/>
            <w:vMerge w:val="restart"/>
            <w:tcMar>
              <w:top w:w="43" w:type="dxa"/>
              <w:left w:w="57" w:type="dxa"/>
              <w:bottom w:w="57" w:type="dxa"/>
              <w:right w:w="57" w:type="dxa"/>
            </w:tcMar>
            <w:vAlign w:val="center"/>
            <w:hideMark/>
          </w:tcPr>
          <w:p w14:paraId="07AB983C"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Найменування заходу</w:t>
            </w:r>
          </w:p>
        </w:tc>
        <w:tc>
          <w:tcPr>
            <w:tcW w:w="4162" w:type="pct"/>
            <w:gridSpan w:val="3"/>
            <w:tcMar>
              <w:top w:w="43" w:type="dxa"/>
              <w:left w:w="57" w:type="dxa"/>
              <w:bottom w:w="57" w:type="dxa"/>
              <w:right w:w="57" w:type="dxa"/>
            </w:tcMar>
            <w:vAlign w:val="center"/>
            <w:hideMark/>
          </w:tcPr>
          <w:p w14:paraId="5CFBE4B3"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Кількість учасників, залучених до заходу</w:t>
            </w:r>
          </w:p>
        </w:tc>
      </w:tr>
      <w:tr w:rsidR="009148CD" w:rsidRPr="009148CD" w14:paraId="051B4164" w14:textId="77777777" w:rsidTr="00DE387A">
        <w:trPr>
          <w:jc w:val="center"/>
        </w:trPr>
        <w:tc>
          <w:tcPr>
            <w:tcW w:w="0" w:type="auto"/>
            <w:vMerge/>
            <w:vAlign w:val="center"/>
            <w:hideMark/>
          </w:tcPr>
          <w:p w14:paraId="754A2780" w14:textId="77777777" w:rsidR="009148CD" w:rsidRPr="009148CD" w:rsidRDefault="009148CD" w:rsidP="00DE387A">
            <w:pPr>
              <w:jc w:val="center"/>
              <w:rPr>
                <w:rFonts w:ascii="Times New Roman" w:hAnsi="Times New Roman"/>
                <w:sz w:val="24"/>
                <w:szCs w:val="24"/>
              </w:rPr>
            </w:pPr>
          </w:p>
        </w:tc>
        <w:tc>
          <w:tcPr>
            <w:tcW w:w="0" w:type="auto"/>
            <w:vMerge/>
            <w:vAlign w:val="center"/>
            <w:hideMark/>
          </w:tcPr>
          <w:p w14:paraId="38DA5D99" w14:textId="77777777" w:rsidR="009148CD" w:rsidRPr="009148CD" w:rsidRDefault="009148CD" w:rsidP="00DE387A">
            <w:pPr>
              <w:jc w:val="center"/>
              <w:rPr>
                <w:rFonts w:ascii="Times New Roman" w:hAnsi="Times New Roman"/>
                <w:sz w:val="24"/>
                <w:szCs w:val="24"/>
              </w:rPr>
            </w:pPr>
          </w:p>
        </w:tc>
        <w:tc>
          <w:tcPr>
            <w:tcW w:w="4162" w:type="pct"/>
            <w:gridSpan w:val="3"/>
            <w:tcMar>
              <w:top w:w="57" w:type="dxa"/>
              <w:left w:w="68" w:type="dxa"/>
              <w:bottom w:w="57" w:type="dxa"/>
              <w:right w:w="68" w:type="dxa"/>
            </w:tcMar>
            <w:vAlign w:val="center"/>
            <w:hideMark/>
          </w:tcPr>
          <w:p w14:paraId="2C45996A"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планові показники</w:t>
            </w:r>
          </w:p>
        </w:tc>
      </w:tr>
      <w:tr w:rsidR="009148CD" w:rsidRPr="009148CD" w14:paraId="47747653" w14:textId="77777777" w:rsidTr="00DE387A">
        <w:trPr>
          <w:jc w:val="center"/>
        </w:trPr>
        <w:tc>
          <w:tcPr>
            <w:tcW w:w="0" w:type="auto"/>
            <w:vMerge/>
            <w:vAlign w:val="center"/>
            <w:hideMark/>
          </w:tcPr>
          <w:p w14:paraId="01A8508E" w14:textId="77777777" w:rsidR="009148CD" w:rsidRPr="009148CD" w:rsidRDefault="009148CD" w:rsidP="00DE387A">
            <w:pPr>
              <w:jc w:val="center"/>
              <w:rPr>
                <w:rFonts w:ascii="Times New Roman" w:hAnsi="Times New Roman"/>
                <w:sz w:val="24"/>
                <w:szCs w:val="24"/>
              </w:rPr>
            </w:pPr>
          </w:p>
        </w:tc>
        <w:tc>
          <w:tcPr>
            <w:tcW w:w="0" w:type="auto"/>
            <w:vMerge/>
            <w:vAlign w:val="center"/>
            <w:hideMark/>
          </w:tcPr>
          <w:p w14:paraId="3127060B" w14:textId="77777777" w:rsidR="009148CD" w:rsidRPr="009148CD" w:rsidRDefault="009148CD" w:rsidP="00DE387A">
            <w:pPr>
              <w:jc w:val="center"/>
              <w:rPr>
                <w:rFonts w:ascii="Times New Roman" w:hAnsi="Times New Roman"/>
                <w:sz w:val="24"/>
                <w:szCs w:val="24"/>
              </w:rPr>
            </w:pPr>
          </w:p>
        </w:tc>
        <w:tc>
          <w:tcPr>
            <w:tcW w:w="1248" w:type="pct"/>
            <w:tcMar>
              <w:top w:w="0" w:type="dxa"/>
              <w:left w:w="115" w:type="dxa"/>
              <w:bottom w:w="0" w:type="dxa"/>
              <w:right w:w="115" w:type="dxa"/>
            </w:tcMar>
            <w:vAlign w:val="center"/>
            <w:hideMark/>
          </w:tcPr>
          <w:p w14:paraId="411F9F27"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усього учасників,</w:t>
            </w:r>
          </w:p>
          <w:p w14:paraId="75296143"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 них жінок</w:t>
            </w:r>
          </w:p>
        </w:tc>
        <w:tc>
          <w:tcPr>
            <w:tcW w:w="1506" w:type="pct"/>
            <w:tcMar>
              <w:top w:w="0" w:type="dxa"/>
              <w:left w:w="115" w:type="dxa"/>
              <w:bottom w:w="0" w:type="dxa"/>
              <w:right w:w="115" w:type="dxa"/>
            </w:tcMar>
            <w:vAlign w:val="center"/>
            <w:hideMark/>
          </w:tcPr>
          <w:p w14:paraId="4F853170"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усього учасників — осіб з інвалідністю</w:t>
            </w:r>
            <w:r w:rsidRPr="009148CD">
              <w:rPr>
                <w:rFonts w:ascii="Times New Roman" w:hAnsi="Times New Roman"/>
                <w:sz w:val="24"/>
                <w:szCs w:val="24"/>
                <w:vertAlign w:val="superscript"/>
              </w:rPr>
              <w:t>3</w:t>
            </w:r>
            <w:r w:rsidRPr="009148CD">
              <w:rPr>
                <w:rFonts w:ascii="Times New Roman" w:hAnsi="Times New Roman"/>
                <w:sz w:val="24"/>
                <w:szCs w:val="24"/>
              </w:rPr>
              <w:t>,</w:t>
            </w:r>
          </w:p>
          <w:p w14:paraId="43C67752"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 них жінок</w:t>
            </w:r>
          </w:p>
        </w:tc>
        <w:tc>
          <w:tcPr>
            <w:tcW w:w="1408" w:type="pct"/>
            <w:tcMar>
              <w:top w:w="0" w:type="dxa"/>
              <w:left w:w="115" w:type="dxa"/>
              <w:bottom w:w="0" w:type="dxa"/>
              <w:right w:w="115" w:type="dxa"/>
            </w:tcMar>
            <w:vAlign w:val="center"/>
            <w:hideMark/>
          </w:tcPr>
          <w:p w14:paraId="2FDC5244"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усього учасників — тимчасово переміщених осіб</w:t>
            </w:r>
            <w:r w:rsidRPr="009148CD">
              <w:rPr>
                <w:rFonts w:ascii="Times New Roman" w:hAnsi="Times New Roman"/>
                <w:sz w:val="24"/>
                <w:szCs w:val="24"/>
                <w:vertAlign w:val="superscript"/>
              </w:rPr>
              <w:t>4</w:t>
            </w:r>
            <w:r w:rsidRPr="009148CD">
              <w:rPr>
                <w:rFonts w:ascii="Times New Roman" w:hAnsi="Times New Roman"/>
                <w:sz w:val="24"/>
                <w:szCs w:val="24"/>
              </w:rPr>
              <w:t>,</w:t>
            </w:r>
          </w:p>
          <w:p w14:paraId="324CCD80"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 них жінок</w:t>
            </w:r>
          </w:p>
        </w:tc>
      </w:tr>
      <w:tr w:rsidR="008B6DB1" w:rsidRPr="009148CD" w14:paraId="24ED10B7" w14:textId="77777777" w:rsidTr="00DE387A">
        <w:trPr>
          <w:jc w:val="center"/>
        </w:trPr>
        <w:tc>
          <w:tcPr>
            <w:tcW w:w="0" w:type="auto"/>
            <w:vAlign w:val="center"/>
          </w:tcPr>
          <w:p w14:paraId="0847D3CC" w14:textId="35A6F20E" w:rsidR="008B6DB1" w:rsidRPr="009148CD" w:rsidRDefault="008B6DB1" w:rsidP="00DE387A">
            <w:pPr>
              <w:jc w:val="center"/>
              <w:rPr>
                <w:rFonts w:ascii="Times New Roman" w:hAnsi="Times New Roman"/>
                <w:sz w:val="24"/>
                <w:szCs w:val="24"/>
              </w:rPr>
            </w:pPr>
            <w:r>
              <w:rPr>
                <w:rFonts w:ascii="Times New Roman" w:hAnsi="Times New Roman"/>
                <w:sz w:val="24"/>
                <w:szCs w:val="24"/>
              </w:rPr>
              <w:t>1</w:t>
            </w:r>
          </w:p>
        </w:tc>
        <w:tc>
          <w:tcPr>
            <w:tcW w:w="0" w:type="auto"/>
            <w:vAlign w:val="center"/>
          </w:tcPr>
          <w:p w14:paraId="4694F6DA" w14:textId="460D2BFC" w:rsidR="008B6DB1" w:rsidRPr="0039532E" w:rsidRDefault="008B6DB1" w:rsidP="00DE387A">
            <w:pPr>
              <w:jc w:val="center"/>
              <w:rPr>
                <w:rFonts w:ascii="Times New Roman" w:hAnsi="Times New Roman"/>
                <w:b/>
                <w:bCs/>
                <w:sz w:val="24"/>
                <w:szCs w:val="24"/>
              </w:rPr>
            </w:pPr>
            <w:r w:rsidRPr="0039532E">
              <w:rPr>
                <w:rFonts w:ascii="Times New Roman" w:hAnsi="Times New Roman"/>
                <w:b/>
                <w:bCs/>
                <w:sz w:val="24"/>
                <w:szCs w:val="24"/>
                <w:lang w:val="ru-RU"/>
              </w:rPr>
              <w:t xml:space="preserve">Надання </w:t>
            </w:r>
            <w:proofErr w:type="spellStart"/>
            <w:r w:rsidRPr="0039532E">
              <w:rPr>
                <w:rFonts w:ascii="Times New Roman" w:hAnsi="Times New Roman"/>
                <w:b/>
                <w:bCs/>
                <w:sz w:val="24"/>
                <w:szCs w:val="24"/>
                <w:lang w:val="ru-RU"/>
              </w:rPr>
              <w:t>соціальної</w:t>
            </w:r>
            <w:proofErr w:type="spellEnd"/>
            <w:r w:rsidRPr="0039532E">
              <w:rPr>
                <w:rFonts w:ascii="Times New Roman" w:hAnsi="Times New Roman"/>
                <w:b/>
                <w:bCs/>
                <w:sz w:val="24"/>
                <w:szCs w:val="24"/>
                <w:lang w:val="ru-RU"/>
              </w:rPr>
              <w:t xml:space="preserve"> </w:t>
            </w:r>
            <w:proofErr w:type="spellStart"/>
            <w:r w:rsidRPr="0039532E">
              <w:rPr>
                <w:rFonts w:ascii="Times New Roman" w:hAnsi="Times New Roman"/>
                <w:b/>
                <w:bCs/>
                <w:sz w:val="24"/>
                <w:szCs w:val="24"/>
                <w:lang w:val="ru-RU"/>
              </w:rPr>
              <w:t>послуги</w:t>
            </w:r>
            <w:proofErr w:type="spellEnd"/>
            <w:r w:rsidRPr="0039532E">
              <w:rPr>
                <w:rFonts w:ascii="Times New Roman" w:hAnsi="Times New Roman"/>
                <w:b/>
                <w:bCs/>
                <w:sz w:val="24"/>
                <w:szCs w:val="24"/>
                <w:lang w:val="ru-RU"/>
              </w:rPr>
              <w:t xml:space="preserve"> перекладу жестовою мовою</w:t>
            </w:r>
          </w:p>
        </w:tc>
        <w:tc>
          <w:tcPr>
            <w:tcW w:w="1248" w:type="pct"/>
            <w:tcMar>
              <w:top w:w="0" w:type="dxa"/>
              <w:left w:w="115" w:type="dxa"/>
              <w:bottom w:w="0" w:type="dxa"/>
              <w:right w:w="115" w:type="dxa"/>
            </w:tcMar>
            <w:vAlign w:val="center"/>
          </w:tcPr>
          <w:p w14:paraId="5BCED672" w14:textId="3F93EB9F" w:rsidR="008B6DB1" w:rsidRPr="008B6DB1" w:rsidRDefault="008B6DB1" w:rsidP="00DE387A">
            <w:pPr>
              <w:shd w:val="clear" w:color="auto" w:fill="FFFFFF"/>
              <w:jc w:val="center"/>
              <w:rPr>
                <w:rFonts w:ascii="Times New Roman" w:hAnsi="Times New Roman"/>
                <w:b/>
                <w:bCs/>
                <w:szCs w:val="26"/>
              </w:rPr>
            </w:pPr>
            <w:r w:rsidRPr="008B6DB1">
              <w:rPr>
                <w:rFonts w:ascii="Times New Roman" w:hAnsi="Times New Roman"/>
                <w:b/>
                <w:bCs/>
                <w:szCs w:val="26"/>
              </w:rPr>
              <w:t>545 осіб, з них жінок 350 осіб</w:t>
            </w:r>
          </w:p>
        </w:tc>
        <w:tc>
          <w:tcPr>
            <w:tcW w:w="1506" w:type="pct"/>
            <w:tcMar>
              <w:top w:w="0" w:type="dxa"/>
              <w:left w:w="115" w:type="dxa"/>
              <w:bottom w:w="0" w:type="dxa"/>
              <w:right w:w="115" w:type="dxa"/>
            </w:tcMar>
            <w:vAlign w:val="center"/>
          </w:tcPr>
          <w:p w14:paraId="2905B7AB" w14:textId="77777777" w:rsidR="008B6DB1" w:rsidRPr="009148CD" w:rsidRDefault="008B6DB1" w:rsidP="00DE387A">
            <w:pPr>
              <w:shd w:val="clear" w:color="auto" w:fill="FFFFFF"/>
              <w:jc w:val="center"/>
              <w:rPr>
                <w:rFonts w:ascii="Times New Roman" w:hAnsi="Times New Roman"/>
                <w:sz w:val="24"/>
                <w:szCs w:val="24"/>
              </w:rPr>
            </w:pPr>
          </w:p>
        </w:tc>
        <w:tc>
          <w:tcPr>
            <w:tcW w:w="1408" w:type="pct"/>
            <w:tcMar>
              <w:top w:w="0" w:type="dxa"/>
              <w:left w:w="115" w:type="dxa"/>
              <w:bottom w:w="0" w:type="dxa"/>
              <w:right w:w="115" w:type="dxa"/>
            </w:tcMar>
            <w:vAlign w:val="center"/>
          </w:tcPr>
          <w:p w14:paraId="5B63F64F" w14:textId="77777777" w:rsidR="008B6DB1" w:rsidRPr="009148CD" w:rsidRDefault="008B6DB1" w:rsidP="00DE387A">
            <w:pPr>
              <w:shd w:val="clear" w:color="auto" w:fill="FFFFFF"/>
              <w:jc w:val="center"/>
              <w:rPr>
                <w:rFonts w:ascii="Times New Roman" w:hAnsi="Times New Roman"/>
                <w:sz w:val="24"/>
                <w:szCs w:val="24"/>
              </w:rPr>
            </w:pPr>
          </w:p>
        </w:tc>
      </w:tr>
    </w:tbl>
    <w:p w14:paraId="59EC2B49" w14:textId="77777777" w:rsidR="009148CD" w:rsidRPr="009148CD" w:rsidRDefault="009148CD" w:rsidP="009148CD">
      <w:pPr>
        <w:shd w:val="clear" w:color="auto" w:fill="FFFFFF"/>
        <w:spacing w:line="276" w:lineRule="auto"/>
        <w:jc w:val="both"/>
        <w:rPr>
          <w:rFonts w:ascii="Times New Roman" w:hAnsi="Times New Roman"/>
          <w:b/>
          <w:sz w:val="24"/>
          <w:szCs w:val="24"/>
        </w:rPr>
      </w:pPr>
    </w:p>
    <w:p w14:paraId="54458741" w14:textId="3776025D" w:rsidR="009148CD" w:rsidRPr="009148CD" w:rsidRDefault="009148CD" w:rsidP="009148CD">
      <w:pPr>
        <w:pStyle w:val="a3"/>
        <w:jc w:val="both"/>
        <w:rPr>
          <w:rFonts w:ascii="Times New Roman" w:hAnsi="Times New Roman"/>
          <w:sz w:val="24"/>
          <w:szCs w:val="24"/>
        </w:rPr>
      </w:pPr>
      <w:r w:rsidRPr="009148CD">
        <w:rPr>
          <w:rFonts w:ascii="Times New Roman" w:hAnsi="Times New Roman"/>
          <w:sz w:val="24"/>
          <w:szCs w:val="24"/>
        </w:rPr>
        <w:t xml:space="preserve">6. Кількість осіб, яких планується охопити виконанням (реалізацією програми (проекту, заходу) </w:t>
      </w:r>
      <w:r w:rsidR="008B6DB1" w:rsidRPr="008B6DB1">
        <w:rPr>
          <w:rFonts w:ascii="Times New Roman" w:hAnsi="Times New Roman"/>
          <w:b/>
          <w:bCs/>
          <w:szCs w:val="26"/>
        </w:rPr>
        <w:t>545 осіб</w:t>
      </w:r>
      <w:r w:rsidRPr="008B6DB1">
        <w:rPr>
          <w:rFonts w:ascii="Times New Roman" w:hAnsi="Times New Roman"/>
          <w:b/>
          <w:bCs/>
          <w:szCs w:val="26"/>
        </w:rPr>
        <w:t>.</w:t>
      </w:r>
    </w:p>
    <w:p w14:paraId="0A62AC7F" w14:textId="77777777" w:rsidR="009148CD" w:rsidRPr="009148CD" w:rsidRDefault="009148CD" w:rsidP="00302EB9">
      <w:pPr>
        <w:pStyle w:val="a3"/>
        <w:ind w:firstLine="0"/>
        <w:jc w:val="both"/>
        <w:rPr>
          <w:rFonts w:ascii="Times New Roman" w:hAnsi="Times New Roman"/>
          <w:sz w:val="24"/>
          <w:szCs w:val="24"/>
        </w:rPr>
      </w:pPr>
    </w:p>
    <w:p w14:paraId="009D2B4E" w14:textId="6CCDD571" w:rsidR="009148CD" w:rsidRPr="009148CD" w:rsidRDefault="009148CD" w:rsidP="0039532E">
      <w:pPr>
        <w:pStyle w:val="a3"/>
        <w:jc w:val="both"/>
        <w:rPr>
          <w:rFonts w:ascii="Times New Roman" w:hAnsi="Times New Roman"/>
          <w:sz w:val="24"/>
          <w:szCs w:val="24"/>
        </w:rPr>
      </w:pPr>
      <w:r w:rsidRPr="009148CD">
        <w:rPr>
          <w:rFonts w:ascii="Times New Roman" w:hAnsi="Times New Roman"/>
          <w:sz w:val="24"/>
          <w:szCs w:val="24"/>
        </w:rPr>
        <w:t>7. План виконання (реалізації) програми (проекту, заходу)</w:t>
      </w:r>
    </w:p>
    <w:p w14:paraId="22ACBEB0" w14:textId="77777777" w:rsidR="00C740FF" w:rsidRDefault="00C740FF" w:rsidP="00DE387A">
      <w:pPr>
        <w:shd w:val="clear" w:color="auto" w:fill="FFFFFF"/>
        <w:jc w:val="center"/>
        <w:rPr>
          <w:rFonts w:ascii="Times New Roman" w:hAnsi="Times New Roman"/>
          <w:sz w:val="24"/>
          <w:szCs w:val="24"/>
        </w:rPr>
        <w:sectPr w:rsidR="00C740FF">
          <w:pgSz w:w="11906" w:h="16838"/>
          <w:pgMar w:top="1134" w:right="850" w:bottom="1134" w:left="1701" w:header="708" w:footer="708" w:gutter="0"/>
          <w:cols w:space="708"/>
          <w:docGrid w:linePitch="360"/>
        </w:sectPr>
      </w:pPr>
    </w:p>
    <w:tbl>
      <w:tblPr>
        <w:tblW w:w="5000" w:type="pct"/>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165"/>
        <w:gridCol w:w="2044"/>
        <w:gridCol w:w="4930"/>
        <w:gridCol w:w="2133"/>
        <w:gridCol w:w="3298"/>
      </w:tblGrid>
      <w:tr w:rsidR="00C740FF" w:rsidRPr="009148CD" w14:paraId="3536B233" w14:textId="77777777" w:rsidTr="00DE387A">
        <w:trPr>
          <w:trHeight w:val="1373"/>
        </w:trPr>
        <w:tc>
          <w:tcPr>
            <w:tcW w:w="734" w:type="pct"/>
            <w:vAlign w:val="center"/>
            <w:hideMark/>
          </w:tcPr>
          <w:p w14:paraId="2893030A" w14:textId="07BAC1E2"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lastRenderedPageBreak/>
              <w:t>Етапи реалізації</w:t>
            </w:r>
          </w:p>
        </w:tc>
        <w:tc>
          <w:tcPr>
            <w:tcW w:w="704" w:type="pct"/>
            <w:vAlign w:val="center"/>
            <w:hideMark/>
          </w:tcPr>
          <w:p w14:paraId="2AE856D9"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Завдання</w:t>
            </w:r>
          </w:p>
        </w:tc>
        <w:tc>
          <w:tcPr>
            <w:tcW w:w="1694" w:type="pct"/>
            <w:vAlign w:val="center"/>
            <w:hideMark/>
          </w:tcPr>
          <w:p w14:paraId="2E589B5C"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Опис заходів для здійснення етапу</w:t>
            </w:r>
          </w:p>
        </w:tc>
        <w:tc>
          <w:tcPr>
            <w:tcW w:w="734" w:type="pct"/>
            <w:vAlign w:val="center"/>
            <w:hideMark/>
          </w:tcPr>
          <w:p w14:paraId="184CF66C"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Строк реалізації етапу</w:t>
            </w:r>
          </w:p>
        </w:tc>
        <w:tc>
          <w:tcPr>
            <w:tcW w:w="1134" w:type="pct"/>
            <w:vAlign w:val="center"/>
            <w:hideMark/>
          </w:tcPr>
          <w:p w14:paraId="5B964ED5"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Відповідальний виконавець</w:t>
            </w:r>
          </w:p>
          <w:p w14:paraId="305B2F6A" w14:textId="77777777" w:rsidR="009148CD" w:rsidRPr="009148CD" w:rsidRDefault="009148CD" w:rsidP="00DE387A">
            <w:pPr>
              <w:shd w:val="clear" w:color="auto" w:fill="FFFFFF"/>
              <w:jc w:val="center"/>
              <w:rPr>
                <w:rFonts w:ascii="Times New Roman" w:hAnsi="Times New Roman"/>
                <w:sz w:val="24"/>
                <w:szCs w:val="24"/>
              </w:rPr>
            </w:pPr>
            <w:r w:rsidRPr="009148CD">
              <w:rPr>
                <w:rFonts w:ascii="Times New Roman" w:hAnsi="Times New Roman"/>
                <w:sz w:val="24"/>
                <w:szCs w:val="24"/>
              </w:rPr>
              <w:t>(прізвище, ім’я та посада)</w:t>
            </w:r>
          </w:p>
        </w:tc>
      </w:tr>
      <w:tr w:rsidR="00C740FF" w:rsidRPr="009148CD" w14:paraId="71C313EC" w14:textId="77777777" w:rsidTr="00DE387A">
        <w:trPr>
          <w:trHeight w:val="1373"/>
        </w:trPr>
        <w:tc>
          <w:tcPr>
            <w:tcW w:w="734" w:type="pct"/>
            <w:vAlign w:val="center"/>
          </w:tcPr>
          <w:p w14:paraId="3359087D" w14:textId="2A758C30" w:rsidR="008B6DB1" w:rsidRPr="008B6DB1" w:rsidRDefault="008B6DB1" w:rsidP="008B6DB1">
            <w:pPr>
              <w:pStyle w:val="a7"/>
              <w:numPr>
                <w:ilvl w:val="0"/>
                <w:numId w:val="2"/>
              </w:numPr>
              <w:shd w:val="clear" w:color="auto" w:fill="FFFFFF"/>
              <w:jc w:val="center"/>
              <w:rPr>
                <w:rFonts w:ascii="Times New Roman" w:hAnsi="Times New Roman"/>
                <w:sz w:val="24"/>
                <w:szCs w:val="24"/>
              </w:rPr>
            </w:pPr>
            <w:proofErr w:type="spellStart"/>
            <w:r w:rsidRPr="008B6DB1">
              <w:rPr>
                <w:rFonts w:ascii="Times New Roman" w:hAnsi="Times New Roman"/>
                <w:sz w:val="24"/>
                <w:szCs w:val="24"/>
                <w:lang w:val="ru-RU"/>
              </w:rPr>
              <w:t>Організація</w:t>
            </w:r>
            <w:proofErr w:type="spellEnd"/>
            <w:r w:rsidRPr="008B6DB1">
              <w:rPr>
                <w:rFonts w:ascii="Times New Roman" w:hAnsi="Times New Roman"/>
                <w:sz w:val="24"/>
                <w:szCs w:val="24"/>
                <w:lang w:val="ru-RU"/>
              </w:rPr>
              <w:t xml:space="preserve"> </w:t>
            </w:r>
            <w:proofErr w:type="spellStart"/>
            <w:r w:rsidRPr="008B6DB1">
              <w:rPr>
                <w:rFonts w:ascii="Times New Roman" w:hAnsi="Times New Roman"/>
                <w:sz w:val="24"/>
                <w:szCs w:val="24"/>
                <w:lang w:val="ru-RU"/>
              </w:rPr>
              <w:t>реалізації</w:t>
            </w:r>
            <w:proofErr w:type="spellEnd"/>
            <w:r w:rsidRPr="008B6DB1">
              <w:rPr>
                <w:rFonts w:ascii="Times New Roman" w:hAnsi="Times New Roman"/>
                <w:sz w:val="24"/>
                <w:szCs w:val="24"/>
                <w:lang w:val="ru-RU"/>
              </w:rPr>
              <w:t xml:space="preserve"> проекту</w:t>
            </w:r>
          </w:p>
        </w:tc>
        <w:tc>
          <w:tcPr>
            <w:tcW w:w="704" w:type="pct"/>
            <w:vAlign w:val="center"/>
          </w:tcPr>
          <w:p w14:paraId="79A782F1" w14:textId="29CAEA41" w:rsidR="008B6DB1" w:rsidRPr="00C740FF" w:rsidRDefault="00A14B5A" w:rsidP="00DE387A">
            <w:pPr>
              <w:shd w:val="clear" w:color="auto" w:fill="FFFFFF"/>
              <w:jc w:val="center"/>
              <w:rPr>
                <w:rFonts w:ascii="Times New Roman" w:hAnsi="Times New Roman"/>
                <w:sz w:val="24"/>
                <w:szCs w:val="24"/>
              </w:rPr>
            </w:pPr>
            <w:r w:rsidRPr="00C740FF">
              <w:rPr>
                <w:rFonts w:ascii="Times New Roman" w:hAnsi="Times New Roman"/>
                <w:sz w:val="24"/>
                <w:szCs w:val="24"/>
              </w:rPr>
              <w:t xml:space="preserve">Налагодження співпраці з </w:t>
            </w:r>
            <w:r w:rsidR="00C740FF" w:rsidRPr="00C740FF">
              <w:rPr>
                <w:rFonts w:ascii="Times New Roman" w:hAnsi="Times New Roman"/>
                <w:color w:val="333333"/>
                <w:sz w:val="24"/>
                <w:szCs w:val="24"/>
              </w:rPr>
              <w:t xml:space="preserve">місцевими державними адміністраціями, </w:t>
            </w:r>
            <w:bookmarkStart w:id="0" w:name="n111"/>
            <w:bookmarkEnd w:id="0"/>
            <w:r w:rsidR="00C740FF" w:rsidRPr="00C740FF">
              <w:rPr>
                <w:rFonts w:ascii="Times New Roman" w:hAnsi="Times New Roman"/>
                <w:color w:val="333333"/>
                <w:sz w:val="24"/>
                <w:szCs w:val="24"/>
              </w:rPr>
              <w:t xml:space="preserve">виконавчими органами міських рад міст обласного значення, рад об’єднаних територіальних громад та їх структурними підрозділами з питань соціального захисту населення з метою </w:t>
            </w:r>
            <w:r w:rsidR="008B6DB1" w:rsidRPr="00C740FF">
              <w:rPr>
                <w:rFonts w:ascii="Times New Roman" w:hAnsi="Times New Roman"/>
                <w:sz w:val="24"/>
                <w:szCs w:val="24"/>
              </w:rPr>
              <w:t>Виявлення</w:t>
            </w:r>
            <w:r w:rsidRPr="00C740FF">
              <w:rPr>
                <w:rFonts w:ascii="Times New Roman" w:hAnsi="Times New Roman"/>
                <w:sz w:val="24"/>
                <w:szCs w:val="24"/>
              </w:rPr>
              <w:t xml:space="preserve"> </w:t>
            </w:r>
            <w:r w:rsidR="008B6DB1" w:rsidRPr="00C740FF">
              <w:rPr>
                <w:rFonts w:ascii="Times New Roman" w:hAnsi="Times New Roman"/>
                <w:sz w:val="24"/>
                <w:szCs w:val="24"/>
              </w:rPr>
              <w:t xml:space="preserve"> </w:t>
            </w:r>
            <w:r w:rsidR="00C740FF" w:rsidRPr="00C740FF">
              <w:rPr>
                <w:rFonts w:ascii="Times New Roman" w:hAnsi="Times New Roman"/>
                <w:sz w:val="24"/>
                <w:szCs w:val="24"/>
              </w:rPr>
              <w:t xml:space="preserve">потенційних </w:t>
            </w:r>
            <w:r w:rsidR="008B6DB1" w:rsidRPr="00C740FF">
              <w:rPr>
                <w:rFonts w:ascii="Times New Roman" w:hAnsi="Times New Roman"/>
                <w:sz w:val="24"/>
                <w:szCs w:val="24"/>
              </w:rPr>
              <w:t>отримувачів соціальної послуги перекладу жестової мови</w:t>
            </w:r>
          </w:p>
        </w:tc>
        <w:tc>
          <w:tcPr>
            <w:tcW w:w="1694" w:type="pct"/>
            <w:vAlign w:val="center"/>
          </w:tcPr>
          <w:p w14:paraId="4B7BC81E" w14:textId="3A9B62CF" w:rsidR="008B6DB1" w:rsidRDefault="00C740FF"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Надсилання повідомлення про реалізацію проекту за рахунок коштів державного бюджету на території відповідної адміністративної одиниці та узгодження порядку надсилання рішень про надання соціальної послуги перекладу жестовою мовою для включення осіб, для яких прийнято рішення про надання соціальної послуги перекладу жестовою мовою для залучення їх до отримання соціальної послуги за рахунок коштів державного бюджету в межах проекту.</w:t>
            </w:r>
          </w:p>
          <w:p w14:paraId="762A6A80" w14:textId="71788534" w:rsidR="00DE1CC8" w:rsidRDefault="00DE1CC8"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Інформування про початок реалізації проекту.</w:t>
            </w:r>
          </w:p>
          <w:p w14:paraId="0C13B62F" w14:textId="77777777" w:rsidR="00C740FF" w:rsidRDefault="00C740FF"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Інформування членів УТОГ про можливість отримання соціальної послуги перекладу жестовою мовою за рахунок коштів державного бюджету та</w:t>
            </w:r>
            <w:r w:rsidR="000D4EDA">
              <w:rPr>
                <w:rFonts w:ascii="Times New Roman" w:hAnsi="Times New Roman"/>
                <w:sz w:val="24"/>
                <w:szCs w:val="24"/>
              </w:rPr>
              <w:t xml:space="preserve"> порядок і процедуру отримання такої соціальної послуги.</w:t>
            </w:r>
          </w:p>
          <w:p w14:paraId="64CB78BF" w14:textId="77777777" w:rsidR="000D4EDA" w:rsidRDefault="000D4EDA"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Визначення основних планових завдань для реалізації проекту в кожному, визначеному проектом регіоні.</w:t>
            </w:r>
          </w:p>
          <w:p w14:paraId="58EB2F2D" w14:textId="33EC7373" w:rsidR="000D4EDA" w:rsidRDefault="000D4EDA"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 xml:space="preserve">Відбір персоналу, який буде забезпечувати реалізацію проекту у </w:t>
            </w:r>
            <w:r>
              <w:rPr>
                <w:rFonts w:ascii="Times New Roman" w:hAnsi="Times New Roman"/>
                <w:sz w:val="24"/>
                <w:szCs w:val="24"/>
              </w:rPr>
              <w:lastRenderedPageBreak/>
              <w:t>кожному регіоні, визначеному умовами проекту та проведення інструктажів і навчання з метою досягнення результатів проекту.</w:t>
            </w:r>
          </w:p>
          <w:p w14:paraId="2A574818" w14:textId="20D7415B" w:rsidR="000D4EDA" w:rsidRPr="00C740FF" w:rsidRDefault="000D4EDA" w:rsidP="00C740FF">
            <w:pPr>
              <w:pStyle w:val="a7"/>
              <w:numPr>
                <w:ilvl w:val="0"/>
                <w:numId w:val="3"/>
              </w:numPr>
              <w:shd w:val="clear" w:color="auto" w:fill="FFFFFF"/>
              <w:jc w:val="center"/>
              <w:rPr>
                <w:rFonts w:ascii="Times New Roman" w:hAnsi="Times New Roman"/>
                <w:sz w:val="24"/>
                <w:szCs w:val="24"/>
              </w:rPr>
            </w:pPr>
            <w:r>
              <w:rPr>
                <w:rFonts w:ascii="Times New Roman" w:hAnsi="Times New Roman"/>
                <w:sz w:val="24"/>
                <w:szCs w:val="24"/>
              </w:rPr>
              <w:t>Підготовка  матеріалів та інструкцій проекту та їх надсилання залученому персоналу.</w:t>
            </w:r>
          </w:p>
        </w:tc>
        <w:tc>
          <w:tcPr>
            <w:tcW w:w="734" w:type="pct"/>
            <w:vAlign w:val="center"/>
          </w:tcPr>
          <w:p w14:paraId="717593F6" w14:textId="09C3C094" w:rsidR="008B6DB1" w:rsidRPr="009148CD" w:rsidRDefault="000D4EDA" w:rsidP="00DE387A">
            <w:pPr>
              <w:shd w:val="clear" w:color="auto" w:fill="FFFFFF"/>
              <w:jc w:val="center"/>
              <w:rPr>
                <w:rFonts w:ascii="Times New Roman" w:hAnsi="Times New Roman"/>
                <w:sz w:val="24"/>
                <w:szCs w:val="24"/>
              </w:rPr>
            </w:pPr>
            <w:r>
              <w:rPr>
                <w:rFonts w:ascii="Times New Roman" w:hAnsi="Times New Roman"/>
                <w:sz w:val="24"/>
                <w:szCs w:val="24"/>
              </w:rPr>
              <w:lastRenderedPageBreak/>
              <w:t>01.10. – 15.11.2024</w:t>
            </w:r>
          </w:p>
        </w:tc>
        <w:tc>
          <w:tcPr>
            <w:tcW w:w="1134" w:type="pct"/>
            <w:vAlign w:val="center"/>
          </w:tcPr>
          <w:p w14:paraId="0B860F49" w14:textId="77777777" w:rsidR="008B6DB1" w:rsidRDefault="000D4EDA" w:rsidP="00DE387A">
            <w:pPr>
              <w:shd w:val="clear" w:color="auto" w:fill="FFFFFF"/>
              <w:jc w:val="center"/>
              <w:rPr>
                <w:rFonts w:ascii="Times New Roman" w:hAnsi="Times New Roman"/>
                <w:sz w:val="24"/>
                <w:szCs w:val="24"/>
              </w:rPr>
            </w:pPr>
            <w:r>
              <w:rPr>
                <w:rFonts w:ascii="Times New Roman" w:hAnsi="Times New Roman"/>
                <w:sz w:val="24"/>
                <w:szCs w:val="24"/>
              </w:rPr>
              <w:t>Кривко Тетяна, перший заступник голови, керівник проекту</w:t>
            </w:r>
            <w:r w:rsidR="00DE1CC8">
              <w:rPr>
                <w:rFonts w:ascii="Times New Roman" w:hAnsi="Times New Roman"/>
                <w:sz w:val="24"/>
                <w:szCs w:val="24"/>
              </w:rPr>
              <w:t>.</w:t>
            </w:r>
          </w:p>
          <w:p w14:paraId="46BA3D00" w14:textId="261CE52D" w:rsidR="00DE1CC8" w:rsidRPr="00DE1CC8" w:rsidRDefault="00DE1CC8" w:rsidP="00DE387A">
            <w:pPr>
              <w:shd w:val="clear" w:color="auto" w:fill="FFFFFF"/>
              <w:jc w:val="center"/>
              <w:rPr>
                <w:rFonts w:ascii="Times New Roman" w:hAnsi="Times New Roman"/>
                <w:sz w:val="24"/>
                <w:szCs w:val="24"/>
              </w:rPr>
            </w:pPr>
            <w:proofErr w:type="spellStart"/>
            <w:r w:rsidRPr="00DE1CC8">
              <w:rPr>
                <w:rFonts w:ascii="Times New Roman" w:hAnsi="Times New Roman"/>
                <w:sz w:val="24"/>
                <w:szCs w:val="24"/>
                <w:lang w:eastAsia="uk-UA"/>
              </w:rPr>
              <w:t>Дорожинська</w:t>
            </w:r>
            <w:proofErr w:type="spellEnd"/>
            <w:r w:rsidRPr="00DE1CC8">
              <w:rPr>
                <w:rFonts w:ascii="Times New Roman" w:hAnsi="Times New Roman"/>
                <w:sz w:val="24"/>
                <w:szCs w:val="24"/>
                <w:lang w:eastAsia="uk-UA"/>
              </w:rPr>
              <w:t xml:space="preserve"> Кіра, провідний фахівець із соціальної роботи</w:t>
            </w:r>
            <w:r>
              <w:rPr>
                <w:rFonts w:ascii="Times New Roman" w:hAnsi="Times New Roman"/>
                <w:sz w:val="24"/>
                <w:szCs w:val="24"/>
                <w:lang w:eastAsia="uk-UA"/>
              </w:rPr>
              <w:t>,</w:t>
            </w:r>
            <w:r>
              <w:rPr>
                <w:rFonts w:ascii="Times New Roman" w:hAnsi="Times New Roman"/>
                <w:sz w:val="24"/>
                <w:szCs w:val="24"/>
                <w:lang w:eastAsia="uk-UA"/>
              </w:rPr>
              <w:br/>
            </w:r>
            <w:r w:rsidRPr="00DE1CC8">
              <w:rPr>
                <w:rFonts w:ascii="Times New Roman" w:hAnsi="Times New Roman"/>
                <w:sz w:val="24"/>
                <w:szCs w:val="24"/>
              </w:rPr>
              <w:t>Моргунов Павло, провідний дизайнер видавничої продукції</w:t>
            </w:r>
            <w:r>
              <w:rPr>
                <w:rFonts w:ascii="Times New Roman" w:hAnsi="Times New Roman"/>
                <w:sz w:val="24"/>
                <w:szCs w:val="24"/>
              </w:rPr>
              <w:t>.</w:t>
            </w:r>
          </w:p>
        </w:tc>
      </w:tr>
      <w:tr w:rsidR="00C740FF" w:rsidRPr="009148CD" w14:paraId="60DE9E15" w14:textId="77777777" w:rsidTr="00DE387A">
        <w:trPr>
          <w:trHeight w:val="1373"/>
        </w:trPr>
        <w:tc>
          <w:tcPr>
            <w:tcW w:w="734" w:type="pct"/>
            <w:vAlign w:val="center"/>
          </w:tcPr>
          <w:p w14:paraId="339CD132" w14:textId="36656679" w:rsidR="008B6DB1" w:rsidRPr="000A3779" w:rsidRDefault="000A3779" w:rsidP="000A3779">
            <w:pPr>
              <w:pStyle w:val="a7"/>
              <w:numPr>
                <w:ilvl w:val="0"/>
                <w:numId w:val="2"/>
              </w:numPr>
              <w:shd w:val="clear" w:color="auto" w:fill="FFFFFF"/>
              <w:jc w:val="center"/>
              <w:rPr>
                <w:rFonts w:ascii="Times New Roman" w:hAnsi="Times New Roman"/>
                <w:sz w:val="24"/>
                <w:szCs w:val="24"/>
              </w:rPr>
            </w:pPr>
            <w:r>
              <w:rPr>
                <w:rFonts w:ascii="Times New Roman" w:hAnsi="Times New Roman"/>
                <w:sz w:val="24"/>
                <w:szCs w:val="24"/>
              </w:rPr>
              <w:t>Основна реалізація проекту</w:t>
            </w:r>
          </w:p>
        </w:tc>
        <w:tc>
          <w:tcPr>
            <w:tcW w:w="704" w:type="pct"/>
            <w:vAlign w:val="center"/>
          </w:tcPr>
          <w:p w14:paraId="22124A66" w14:textId="5042A059" w:rsidR="008B6DB1" w:rsidRPr="000077EE" w:rsidRDefault="000A3779" w:rsidP="00DE387A">
            <w:pPr>
              <w:shd w:val="clear" w:color="auto" w:fill="FFFFFF"/>
              <w:jc w:val="center"/>
              <w:rPr>
                <w:rFonts w:ascii="Times New Roman" w:hAnsi="Times New Roman"/>
                <w:sz w:val="24"/>
                <w:szCs w:val="24"/>
              </w:rPr>
            </w:pPr>
            <w:r>
              <w:rPr>
                <w:rFonts w:ascii="Times New Roman" w:hAnsi="Times New Roman"/>
                <w:sz w:val="24"/>
                <w:szCs w:val="24"/>
              </w:rPr>
              <w:t>Організація надання</w:t>
            </w:r>
            <w:r w:rsidR="000077EE" w:rsidRPr="000077EE">
              <w:rPr>
                <w:rFonts w:ascii="Times New Roman" w:hAnsi="Times New Roman"/>
                <w:sz w:val="24"/>
                <w:szCs w:val="24"/>
                <w:lang w:val="ru-RU"/>
              </w:rPr>
              <w:t xml:space="preserve"> </w:t>
            </w:r>
            <w:r w:rsidR="000077EE">
              <w:rPr>
                <w:rFonts w:ascii="Times New Roman" w:hAnsi="Times New Roman"/>
                <w:sz w:val="24"/>
                <w:szCs w:val="24"/>
              </w:rPr>
              <w:t xml:space="preserve">соціальної </w:t>
            </w:r>
            <w:proofErr w:type="spellStart"/>
            <w:r w:rsidR="000077EE">
              <w:rPr>
                <w:rFonts w:ascii="Times New Roman" w:hAnsi="Times New Roman"/>
                <w:sz w:val="24"/>
                <w:szCs w:val="24"/>
              </w:rPr>
              <w:t>псолуги</w:t>
            </w:r>
            <w:proofErr w:type="spellEnd"/>
            <w:r w:rsidR="000077EE">
              <w:rPr>
                <w:rFonts w:ascii="Times New Roman" w:hAnsi="Times New Roman"/>
                <w:sz w:val="24"/>
                <w:szCs w:val="24"/>
              </w:rPr>
              <w:t xml:space="preserve"> перекладу жестової мови</w:t>
            </w:r>
          </w:p>
        </w:tc>
        <w:tc>
          <w:tcPr>
            <w:tcW w:w="1694" w:type="pct"/>
            <w:vAlign w:val="center"/>
          </w:tcPr>
          <w:p w14:paraId="5011B207" w14:textId="77777777" w:rsidR="000077EE"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Визначення (оцінювання) індивідуальних потреб особи в наданні соціальної послуги перекладу жестовою мовою.</w:t>
            </w:r>
          </w:p>
          <w:p w14:paraId="2468725A" w14:textId="7401346D" w:rsidR="008B6DB1"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Складання індивідуального плану надання соціальної послуги перекладу жестовою мовою та укладання договору про надання соціальної послуги перекладу жестовою мовою.</w:t>
            </w:r>
          </w:p>
          <w:p w14:paraId="0845AFB7" w14:textId="77777777" w:rsidR="000077EE"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Надання соціальної послуги перекладу жестовою мовою у відповідності з індивідуальним планом та зверненням особи.</w:t>
            </w:r>
          </w:p>
          <w:p w14:paraId="34160145" w14:textId="77777777" w:rsidR="00DE1CC8" w:rsidRDefault="00DE1CC8"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Здійснення контролю якості надання соціальної послуги перекладу жестовою мовою.</w:t>
            </w:r>
          </w:p>
          <w:p w14:paraId="0F942002" w14:textId="77777777" w:rsidR="00DE1CC8" w:rsidRPr="00DE1CC8" w:rsidRDefault="00DE1CC8" w:rsidP="000077EE">
            <w:pPr>
              <w:pStyle w:val="a7"/>
              <w:numPr>
                <w:ilvl w:val="0"/>
                <w:numId w:val="4"/>
              </w:numPr>
              <w:shd w:val="clear" w:color="auto" w:fill="FFFFFF"/>
              <w:jc w:val="center"/>
              <w:rPr>
                <w:rFonts w:ascii="Times New Roman" w:hAnsi="Times New Roman"/>
                <w:sz w:val="24"/>
                <w:szCs w:val="24"/>
              </w:rPr>
            </w:pPr>
            <w:proofErr w:type="spellStart"/>
            <w:r>
              <w:rPr>
                <w:rFonts w:ascii="Times New Roman" w:hAnsi="Times New Roman"/>
                <w:sz w:val="24"/>
                <w:szCs w:val="24"/>
                <w:lang w:val="ru-RU"/>
              </w:rPr>
              <w:t>Забезпечення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фінансування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реалізації</w:t>
            </w:r>
            <w:proofErr w:type="spellEnd"/>
            <w:r>
              <w:rPr>
                <w:rFonts w:ascii="Times New Roman" w:hAnsi="Times New Roman"/>
                <w:sz w:val="24"/>
                <w:szCs w:val="24"/>
                <w:lang w:val="ru-RU"/>
              </w:rPr>
              <w:t xml:space="preserve"> проекту </w:t>
            </w:r>
            <w:proofErr w:type="spellStart"/>
            <w:r>
              <w:rPr>
                <w:rFonts w:ascii="Times New Roman" w:hAnsi="Times New Roman"/>
                <w:sz w:val="24"/>
                <w:szCs w:val="24"/>
                <w:lang w:val="ru-RU"/>
              </w:rPr>
              <w:t>відповідно</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затвердженого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кошторису</w:t>
            </w:r>
            <w:proofErr w:type="spellEnd"/>
            <w:r>
              <w:rPr>
                <w:rFonts w:ascii="Times New Roman" w:hAnsi="Times New Roman"/>
                <w:sz w:val="24"/>
                <w:szCs w:val="24"/>
                <w:lang w:val="ru-RU"/>
              </w:rPr>
              <w:t>.</w:t>
            </w:r>
          </w:p>
          <w:p w14:paraId="32BCFFBA" w14:textId="096B5F43" w:rsidR="00DE1CC8" w:rsidRPr="000077EE" w:rsidRDefault="00DE1CC8"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Інформування про хід реалізації проекту.</w:t>
            </w:r>
          </w:p>
        </w:tc>
        <w:tc>
          <w:tcPr>
            <w:tcW w:w="734" w:type="pct"/>
            <w:vAlign w:val="center"/>
          </w:tcPr>
          <w:p w14:paraId="17AB3FCA" w14:textId="009C5895" w:rsidR="008B6DB1" w:rsidRPr="009148CD" w:rsidRDefault="00A62854" w:rsidP="00DE387A">
            <w:pPr>
              <w:shd w:val="clear" w:color="auto" w:fill="FFFFFF"/>
              <w:jc w:val="center"/>
              <w:rPr>
                <w:rFonts w:ascii="Times New Roman" w:hAnsi="Times New Roman"/>
                <w:sz w:val="24"/>
                <w:szCs w:val="24"/>
              </w:rPr>
            </w:pPr>
            <w:r>
              <w:rPr>
                <w:rFonts w:ascii="Times New Roman" w:hAnsi="Times New Roman"/>
                <w:sz w:val="24"/>
                <w:szCs w:val="24"/>
              </w:rPr>
              <w:t>01.11. – 15.12.2024</w:t>
            </w:r>
          </w:p>
        </w:tc>
        <w:tc>
          <w:tcPr>
            <w:tcW w:w="1134" w:type="pct"/>
            <w:vAlign w:val="center"/>
          </w:tcPr>
          <w:p w14:paraId="22ACC6D4" w14:textId="77777777" w:rsidR="008B6DB1" w:rsidRDefault="000077EE" w:rsidP="00DE387A">
            <w:pPr>
              <w:shd w:val="clear" w:color="auto" w:fill="FFFFFF"/>
              <w:jc w:val="center"/>
              <w:rPr>
                <w:rFonts w:ascii="Times New Roman" w:hAnsi="Times New Roman"/>
                <w:sz w:val="24"/>
                <w:szCs w:val="24"/>
              </w:rPr>
            </w:pPr>
            <w:r>
              <w:rPr>
                <w:rFonts w:ascii="Times New Roman" w:hAnsi="Times New Roman"/>
                <w:sz w:val="24"/>
                <w:szCs w:val="24"/>
              </w:rPr>
              <w:t>Кривко Тетяна, перший заступник голови, керівник проекту</w:t>
            </w:r>
            <w:r w:rsidR="00DE1CC8">
              <w:rPr>
                <w:rFonts w:ascii="Times New Roman" w:hAnsi="Times New Roman"/>
                <w:sz w:val="24"/>
                <w:szCs w:val="24"/>
              </w:rPr>
              <w:t>,</w:t>
            </w:r>
          </w:p>
          <w:p w14:paraId="6D2D13CD" w14:textId="77777777" w:rsidR="00DE1CC8" w:rsidRDefault="00DE1CC8" w:rsidP="00DE387A">
            <w:pPr>
              <w:shd w:val="clear" w:color="auto" w:fill="FFFFFF"/>
              <w:jc w:val="center"/>
              <w:rPr>
                <w:rFonts w:ascii="Times New Roman" w:hAnsi="Times New Roman"/>
                <w:sz w:val="24"/>
                <w:szCs w:val="24"/>
                <w:lang w:eastAsia="uk-UA"/>
              </w:rPr>
            </w:pPr>
            <w:proofErr w:type="spellStart"/>
            <w:r w:rsidRPr="00DE1CC8">
              <w:rPr>
                <w:rFonts w:ascii="Times New Roman" w:hAnsi="Times New Roman"/>
                <w:sz w:val="24"/>
                <w:szCs w:val="24"/>
                <w:lang w:eastAsia="uk-UA"/>
              </w:rPr>
              <w:t>Дорожинська</w:t>
            </w:r>
            <w:proofErr w:type="spellEnd"/>
            <w:r w:rsidRPr="00DE1CC8">
              <w:rPr>
                <w:rFonts w:ascii="Times New Roman" w:hAnsi="Times New Roman"/>
                <w:sz w:val="24"/>
                <w:szCs w:val="24"/>
                <w:lang w:eastAsia="uk-UA"/>
              </w:rPr>
              <w:t xml:space="preserve"> Кіра, провідний фахівець із соціальної роботи</w:t>
            </w:r>
            <w:r>
              <w:rPr>
                <w:rFonts w:ascii="Times New Roman" w:hAnsi="Times New Roman"/>
                <w:sz w:val="24"/>
                <w:szCs w:val="24"/>
                <w:lang w:eastAsia="uk-UA"/>
              </w:rPr>
              <w:t>,</w:t>
            </w:r>
          </w:p>
          <w:p w14:paraId="1FBAEB39" w14:textId="2BEBDFD2" w:rsidR="00DE1CC8" w:rsidRPr="009148CD" w:rsidRDefault="00DE1CC8" w:rsidP="00DE387A">
            <w:pPr>
              <w:shd w:val="clear" w:color="auto" w:fill="FFFFFF"/>
              <w:jc w:val="center"/>
              <w:rPr>
                <w:rFonts w:ascii="Times New Roman" w:hAnsi="Times New Roman"/>
                <w:sz w:val="24"/>
                <w:szCs w:val="24"/>
              </w:rPr>
            </w:pPr>
            <w:r>
              <w:rPr>
                <w:rFonts w:ascii="Times New Roman" w:hAnsi="Times New Roman"/>
                <w:sz w:val="24"/>
                <w:szCs w:val="24"/>
                <w:lang w:val="ru-RU"/>
              </w:rPr>
              <w:t>Танцюра Галина, заступник головного бухгалтера,</w:t>
            </w:r>
            <w:r>
              <w:rPr>
                <w:rFonts w:ascii="Times New Roman" w:hAnsi="Times New Roman"/>
                <w:sz w:val="24"/>
                <w:szCs w:val="24"/>
                <w:lang w:val="ru-RU"/>
              </w:rPr>
              <w:br/>
              <w:t xml:space="preserve">Моргунов Павло, </w:t>
            </w:r>
            <w:proofErr w:type="spellStart"/>
            <w:r>
              <w:rPr>
                <w:rFonts w:ascii="Times New Roman" w:hAnsi="Times New Roman"/>
                <w:sz w:val="24"/>
                <w:szCs w:val="24"/>
                <w:lang w:val="ru-RU"/>
              </w:rPr>
              <w:t>провідний</w:t>
            </w:r>
            <w:proofErr w:type="spellEnd"/>
            <w:r>
              <w:rPr>
                <w:rFonts w:ascii="Times New Roman" w:hAnsi="Times New Roman"/>
                <w:sz w:val="24"/>
                <w:szCs w:val="24"/>
                <w:lang w:val="ru-RU"/>
              </w:rPr>
              <w:t xml:space="preserve"> дизайнер </w:t>
            </w:r>
            <w:proofErr w:type="spellStart"/>
            <w:r>
              <w:rPr>
                <w:rFonts w:ascii="Times New Roman" w:hAnsi="Times New Roman"/>
                <w:sz w:val="24"/>
                <w:szCs w:val="24"/>
                <w:lang w:val="ru-RU"/>
              </w:rPr>
              <w:t>видавничої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продукції</w:t>
            </w:r>
            <w:proofErr w:type="spellEnd"/>
          </w:p>
        </w:tc>
      </w:tr>
      <w:tr w:rsidR="000A3779" w:rsidRPr="009148CD" w14:paraId="5B45B8DB" w14:textId="77777777" w:rsidTr="00DE387A">
        <w:trPr>
          <w:trHeight w:val="1373"/>
        </w:trPr>
        <w:tc>
          <w:tcPr>
            <w:tcW w:w="734" w:type="pct"/>
            <w:vAlign w:val="center"/>
          </w:tcPr>
          <w:p w14:paraId="10515F7B" w14:textId="38022038" w:rsidR="000A3779" w:rsidRPr="000077EE" w:rsidRDefault="000077EE" w:rsidP="000077EE">
            <w:pPr>
              <w:pStyle w:val="a7"/>
              <w:numPr>
                <w:ilvl w:val="0"/>
                <w:numId w:val="4"/>
              </w:numPr>
              <w:shd w:val="clear" w:color="auto" w:fill="FFFFFF"/>
              <w:jc w:val="center"/>
              <w:rPr>
                <w:rFonts w:ascii="Times New Roman" w:hAnsi="Times New Roman"/>
                <w:sz w:val="24"/>
                <w:szCs w:val="24"/>
              </w:rPr>
            </w:pPr>
            <w:r>
              <w:rPr>
                <w:rFonts w:ascii="Times New Roman" w:hAnsi="Times New Roman"/>
                <w:sz w:val="24"/>
                <w:szCs w:val="24"/>
              </w:rPr>
              <w:t>Моніторинг реалізації проекту</w:t>
            </w:r>
          </w:p>
        </w:tc>
        <w:tc>
          <w:tcPr>
            <w:tcW w:w="704" w:type="pct"/>
            <w:vAlign w:val="center"/>
          </w:tcPr>
          <w:p w14:paraId="1CC8AC34" w14:textId="1D99D5CE" w:rsidR="000A3779" w:rsidRPr="009148CD" w:rsidRDefault="000077EE" w:rsidP="00DE387A">
            <w:pPr>
              <w:shd w:val="clear" w:color="auto" w:fill="FFFFFF"/>
              <w:jc w:val="center"/>
              <w:rPr>
                <w:rFonts w:ascii="Times New Roman" w:hAnsi="Times New Roman"/>
                <w:sz w:val="24"/>
                <w:szCs w:val="24"/>
              </w:rPr>
            </w:pPr>
            <w:r>
              <w:rPr>
                <w:rFonts w:ascii="Times New Roman" w:hAnsi="Times New Roman"/>
                <w:sz w:val="24"/>
                <w:szCs w:val="24"/>
              </w:rPr>
              <w:t>Оцінювання результатів реалізації проекту</w:t>
            </w:r>
          </w:p>
        </w:tc>
        <w:tc>
          <w:tcPr>
            <w:tcW w:w="1694" w:type="pct"/>
            <w:vAlign w:val="center"/>
          </w:tcPr>
          <w:p w14:paraId="1E37F279" w14:textId="0CFD5980" w:rsidR="000A3779" w:rsidRDefault="000077EE"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Визначення порядку та процедури проведення моніторингу якості наданої послуги</w:t>
            </w:r>
            <w:r w:rsidR="003E4400">
              <w:rPr>
                <w:rFonts w:ascii="Times New Roman" w:hAnsi="Times New Roman"/>
                <w:sz w:val="24"/>
                <w:szCs w:val="24"/>
              </w:rPr>
              <w:t xml:space="preserve"> перекладу жестовою мовою</w:t>
            </w:r>
            <w:r>
              <w:rPr>
                <w:rFonts w:ascii="Times New Roman" w:hAnsi="Times New Roman"/>
                <w:sz w:val="24"/>
                <w:szCs w:val="24"/>
              </w:rPr>
              <w:t>.</w:t>
            </w:r>
          </w:p>
          <w:p w14:paraId="36F89B06" w14:textId="77777777" w:rsidR="000077EE" w:rsidRDefault="003E4400"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lastRenderedPageBreak/>
              <w:t>Аналіз статистичних, адміністративних та оперативних даних надання соціальної послуги перекладу жестовою мовою.</w:t>
            </w:r>
          </w:p>
          <w:p w14:paraId="7317BC44" w14:textId="77777777" w:rsidR="00A62854" w:rsidRDefault="00A62854"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Проведення внутрішнього моніторингу якості надання соціальної послуги перекладу жестовою мовою.</w:t>
            </w:r>
          </w:p>
          <w:p w14:paraId="303016C4" w14:textId="77777777" w:rsidR="00A62854" w:rsidRDefault="00A62854"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Оприлюднення результатів моніторингу надання соціальної послуги.</w:t>
            </w:r>
          </w:p>
          <w:p w14:paraId="5B77DFEB" w14:textId="77777777" w:rsidR="00A62854" w:rsidRDefault="00A62854"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Подання звітності за результатами реалізації проекту.</w:t>
            </w:r>
          </w:p>
          <w:p w14:paraId="4523CE0A" w14:textId="77777777" w:rsidR="00DE1CC8" w:rsidRDefault="00DE1CC8" w:rsidP="000077EE">
            <w:pPr>
              <w:pStyle w:val="a7"/>
              <w:numPr>
                <w:ilvl w:val="0"/>
                <w:numId w:val="5"/>
              </w:numPr>
              <w:shd w:val="clear" w:color="auto" w:fill="FFFFFF"/>
              <w:jc w:val="center"/>
              <w:rPr>
                <w:rFonts w:ascii="Times New Roman" w:hAnsi="Times New Roman"/>
                <w:sz w:val="24"/>
                <w:szCs w:val="24"/>
              </w:rPr>
            </w:pPr>
            <w:r>
              <w:rPr>
                <w:rFonts w:ascii="Times New Roman" w:hAnsi="Times New Roman"/>
                <w:sz w:val="24"/>
                <w:szCs w:val="24"/>
              </w:rPr>
              <w:t>Інформування про реалізацію проекту.</w:t>
            </w:r>
          </w:p>
          <w:p w14:paraId="59831B69" w14:textId="1EB99A55" w:rsidR="00DE1CC8" w:rsidRPr="000077EE" w:rsidRDefault="00DE1CC8" w:rsidP="000077EE">
            <w:pPr>
              <w:pStyle w:val="a7"/>
              <w:numPr>
                <w:ilvl w:val="0"/>
                <w:numId w:val="5"/>
              </w:numPr>
              <w:shd w:val="clear" w:color="auto" w:fill="FFFFFF"/>
              <w:jc w:val="center"/>
              <w:rPr>
                <w:rFonts w:ascii="Times New Roman" w:hAnsi="Times New Roman"/>
                <w:sz w:val="24"/>
                <w:szCs w:val="24"/>
              </w:rPr>
            </w:pPr>
            <w:proofErr w:type="spellStart"/>
            <w:r>
              <w:rPr>
                <w:rFonts w:ascii="Times New Roman" w:hAnsi="Times New Roman"/>
                <w:sz w:val="24"/>
                <w:szCs w:val="24"/>
                <w:lang w:val="ru-RU"/>
              </w:rPr>
              <w:t>Забезпечення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фінансування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реалізації</w:t>
            </w:r>
            <w:proofErr w:type="spellEnd"/>
            <w:r>
              <w:rPr>
                <w:rFonts w:ascii="Times New Roman" w:hAnsi="Times New Roman"/>
                <w:sz w:val="24"/>
                <w:szCs w:val="24"/>
                <w:lang w:val="ru-RU"/>
              </w:rPr>
              <w:t xml:space="preserve"> проекту </w:t>
            </w:r>
            <w:proofErr w:type="spellStart"/>
            <w:r>
              <w:rPr>
                <w:rFonts w:ascii="Times New Roman" w:hAnsi="Times New Roman"/>
                <w:sz w:val="24"/>
                <w:szCs w:val="24"/>
                <w:lang w:val="ru-RU"/>
              </w:rPr>
              <w:t>відповідно</w:t>
            </w:r>
            <w:proofErr w:type="spellEnd"/>
            <w:r>
              <w:rPr>
                <w:rFonts w:ascii="Times New Roman" w:hAnsi="Times New Roman"/>
                <w:sz w:val="24"/>
                <w:szCs w:val="24"/>
                <w:lang w:val="ru-RU"/>
              </w:rPr>
              <w:t xml:space="preserve"> до </w:t>
            </w:r>
            <w:proofErr w:type="spellStart"/>
            <w:r>
              <w:rPr>
                <w:rFonts w:ascii="Times New Roman" w:hAnsi="Times New Roman"/>
                <w:sz w:val="24"/>
                <w:szCs w:val="24"/>
                <w:lang w:val="ru-RU"/>
              </w:rPr>
              <w:t>затвердженого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кошторису</w:t>
            </w:r>
            <w:proofErr w:type="spellEnd"/>
            <w:r>
              <w:rPr>
                <w:rFonts w:ascii="Times New Roman" w:hAnsi="Times New Roman"/>
                <w:sz w:val="24"/>
                <w:szCs w:val="24"/>
                <w:lang w:val="ru-RU"/>
              </w:rPr>
              <w:t>.</w:t>
            </w:r>
          </w:p>
        </w:tc>
        <w:tc>
          <w:tcPr>
            <w:tcW w:w="734" w:type="pct"/>
            <w:vAlign w:val="center"/>
          </w:tcPr>
          <w:p w14:paraId="15BF60CA" w14:textId="07357770" w:rsidR="000A3779" w:rsidRPr="009148CD" w:rsidRDefault="00A62854" w:rsidP="00DE387A">
            <w:pPr>
              <w:shd w:val="clear" w:color="auto" w:fill="FFFFFF"/>
              <w:jc w:val="center"/>
              <w:rPr>
                <w:rFonts w:ascii="Times New Roman" w:hAnsi="Times New Roman"/>
                <w:sz w:val="24"/>
                <w:szCs w:val="24"/>
              </w:rPr>
            </w:pPr>
            <w:r>
              <w:rPr>
                <w:rFonts w:ascii="Times New Roman" w:hAnsi="Times New Roman"/>
                <w:sz w:val="24"/>
                <w:szCs w:val="24"/>
              </w:rPr>
              <w:lastRenderedPageBreak/>
              <w:t>15.11. – 25.12.2024</w:t>
            </w:r>
          </w:p>
        </w:tc>
        <w:tc>
          <w:tcPr>
            <w:tcW w:w="1134" w:type="pct"/>
            <w:vAlign w:val="center"/>
          </w:tcPr>
          <w:p w14:paraId="12A3B3C7" w14:textId="77777777" w:rsidR="000A3779" w:rsidRDefault="00A62854" w:rsidP="00DE387A">
            <w:pPr>
              <w:shd w:val="clear" w:color="auto" w:fill="FFFFFF"/>
              <w:jc w:val="center"/>
              <w:rPr>
                <w:rFonts w:ascii="Times New Roman" w:hAnsi="Times New Roman"/>
                <w:sz w:val="24"/>
                <w:szCs w:val="24"/>
              </w:rPr>
            </w:pPr>
            <w:r>
              <w:rPr>
                <w:rFonts w:ascii="Times New Roman" w:hAnsi="Times New Roman"/>
                <w:sz w:val="24"/>
                <w:szCs w:val="24"/>
              </w:rPr>
              <w:t>Кривко Тетяна, перший заступник голови, керівник проекту</w:t>
            </w:r>
            <w:r w:rsidR="00DE1CC8">
              <w:rPr>
                <w:rFonts w:ascii="Times New Roman" w:hAnsi="Times New Roman"/>
                <w:sz w:val="24"/>
                <w:szCs w:val="24"/>
              </w:rPr>
              <w:t>,</w:t>
            </w:r>
          </w:p>
          <w:p w14:paraId="2D349AA2" w14:textId="77777777" w:rsidR="00DE1CC8" w:rsidRDefault="00DE1CC8" w:rsidP="00DE1CC8">
            <w:pPr>
              <w:shd w:val="clear" w:color="auto" w:fill="FFFFFF"/>
              <w:jc w:val="center"/>
              <w:rPr>
                <w:rFonts w:ascii="Times New Roman" w:hAnsi="Times New Roman"/>
                <w:sz w:val="24"/>
                <w:szCs w:val="24"/>
                <w:lang w:eastAsia="uk-UA"/>
              </w:rPr>
            </w:pPr>
            <w:proofErr w:type="spellStart"/>
            <w:r w:rsidRPr="00DE1CC8">
              <w:rPr>
                <w:rFonts w:ascii="Times New Roman" w:hAnsi="Times New Roman"/>
                <w:sz w:val="24"/>
                <w:szCs w:val="24"/>
                <w:lang w:eastAsia="uk-UA"/>
              </w:rPr>
              <w:lastRenderedPageBreak/>
              <w:t>Дорожинська</w:t>
            </w:r>
            <w:proofErr w:type="spellEnd"/>
            <w:r w:rsidRPr="00DE1CC8">
              <w:rPr>
                <w:rFonts w:ascii="Times New Roman" w:hAnsi="Times New Roman"/>
                <w:sz w:val="24"/>
                <w:szCs w:val="24"/>
                <w:lang w:eastAsia="uk-UA"/>
              </w:rPr>
              <w:t xml:space="preserve"> Кіра, провідний фахівець із соціальної роботи</w:t>
            </w:r>
            <w:r>
              <w:rPr>
                <w:rFonts w:ascii="Times New Roman" w:hAnsi="Times New Roman"/>
                <w:sz w:val="24"/>
                <w:szCs w:val="24"/>
                <w:lang w:eastAsia="uk-UA"/>
              </w:rPr>
              <w:t>,</w:t>
            </w:r>
          </w:p>
          <w:p w14:paraId="69F0F075" w14:textId="561CFB50" w:rsidR="00DE1CC8" w:rsidRPr="009148CD" w:rsidRDefault="00DE1CC8" w:rsidP="00DE1CC8">
            <w:pPr>
              <w:shd w:val="clear" w:color="auto" w:fill="FFFFFF"/>
              <w:jc w:val="center"/>
              <w:rPr>
                <w:rFonts w:ascii="Times New Roman" w:hAnsi="Times New Roman"/>
                <w:sz w:val="24"/>
                <w:szCs w:val="24"/>
              </w:rPr>
            </w:pPr>
            <w:r>
              <w:rPr>
                <w:rFonts w:ascii="Times New Roman" w:hAnsi="Times New Roman"/>
                <w:sz w:val="24"/>
                <w:szCs w:val="24"/>
                <w:lang w:val="ru-RU"/>
              </w:rPr>
              <w:t>Танцюра Галина, заступник головного бухгалтера,</w:t>
            </w:r>
            <w:r>
              <w:rPr>
                <w:rFonts w:ascii="Times New Roman" w:hAnsi="Times New Roman"/>
                <w:sz w:val="24"/>
                <w:szCs w:val="24"/>
                <w:lang w:val="ru-RU"/>
              </w:rPr>
              <w:br/>
              <w:t xml:space="preserve">Моргунов Павло, </w:t>
            </w:r>
            <w:proofErr w:type="spellStart"/>
            <w:r>
              <w:rPr>
                <w:rFonts w:ascii="Times New Roman" w:hAnsi="Times New Roman"/>
                <w:sz w:val="24"/>
                <w:szCs w:val="24"/>
                <w:lang w:val="ru-RU"/>
              </w:rPr>
              <w:t>провідний</w:t>
            </w:r>
            <w:proofErr w:type="spellEnd"/>
            <w:r>
              <w:rPr>
                <w:rFonts w:ascii="Times New Roman" w:hAnsi="Times New Roman"/>
                <w:sz w:val="24"/>
                <w:szCs w:val="24"/>
                <w:lang w:val="ru-RU"/>
              </w:rPr>
              <w:t xml:space="preserve"> дизайнер </w:t>
            </w:r>
            <w:proofErr w:type="spellStart"/>
            <w:r>
              <w:rPr>
                <w:rFonts w:ascii="Times New Roman" w:hAnsi="Times New Roman"/>
                <w:sz w:val="24"/>
                <w:szCs w:val="24"/>
                <w:lang w:val="ru-RU"/>
              </w:rPr>
              <w:t>видавничої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продукції</w:t>
            </w:r>
            <w:proofErr w:type="spellEnd"/>
          </w:p>
        </w:tc>
      </w:tr>
    </w:tbl>
    <w:p w14:paraId="4DDBD192" w14:textId="77777777" w:rsidR="00C740FF" w:rsidRDefault="00C740FF" w:rsidP="009148CD">
      <w:pPr>
        <w:shd w:val="clear" w:color="auto" w:fill="FFFFFF"/>
        <w:rPr>
          <w:rFonts w:ascii="Times New Roman" w:hAnsi="Times New Roman"/>
          <w:sz w:val="24"/>
          <w:szCs w:val="24"/>
        </w:rPr>
        <w:sectPr w:rsidR="00C740FF" w:rsidSect="00C740FF">
          <w:pgSz w:w="16838" w:h="11906" w:orient="landscape"/>
          <w:pgMar w:top="851" w:right="1134" w:bottom="1701" w:left="1134" w:header="709" w:footer="709" w:gutter="0"/>
          <w:cols w:space="708"/>
          <w:docGrid w:linePitch="360"/>
        </w:sectPr>
      </w:pPr>
    </w:p>
    <w:p w14:paraId="0E5F2D51" w14:textId="581C39A2" w:rsidR="009148CD" w:rsidRPr="009148CD" w:rsidRDefault="009148CD" w:rsidP="009148CD">
      <w:pPr>
        <w:shd w:val="clear" w:color="auto" w:fill="FFFFFF"/>
        <w:rPr>
          <w:rFonts w:ascii="Times New Roman" w:hAnsi="Times New Roman"/>
          <w:sz w:val="24"/>
          <w:szCs w:val="24"/>
        </w:rPr>
      </w:pPr>
    </w:p>
    <w:p w14:paraId="7EE17200" w14:textId="77777777" w:rsidR="0039532E" w:rsidRDefault="009148CD" w:rsidP="0039532E">
      <w:pPr>
        <w:pStyle w:val="a3"/>
        <w:jc w:val="both"/>
        <w:rPr>
          <w:rFonts w:ascii="Times New Roman" w:hAnsi="Times New Roman"/>
          <w:sz w:val="24"/>
          <w:szCs w:val="24"/>
        </w:rPr>
      </w:pPr>
      <w:r w:rsidRPr="009148CD">
        <w:rPr>
          <w:rFonts w:ascii="Times New Roman" w:hAnsi="Times New Roman"/>
          <w:sz w:val="24"/>
          <w:szCs w:val="24"/>
        </w:rPr>
        <w:t xml:space="preserve">8. Способи інформування громадськості про хід та результати виконання (реалізації) програми (проекту, заходу) (зазначаються найменування </w:t>
      </w:r>
      <w:r w:rsidR="004A7290">
        <w:rPr>
          <w:rStyle w:val="st42"/>
          <w:rFonts w:ascii="Times New Roman" w:eastAsiaTheme="minorHAnsi" w:hAnsi="Times New Roman"/>
          <w:sz w:val="24"/>
          <w:szCs w:val="24"/>
          <w:lang w:val="x-none" w:eastAsia="en-US"/>
        </w:rPr>
        <w:t>медіа</w:t>
      </w:r>
      <w:r w:rsidRPr="009148CD">
        <w:rPr>
          <w:rFonts w:ascii="Times New Roman" w:hAnsi="Times New Roman"/>
          <w:sz w:val="24"/>
          <w:szCs w:val="24"/>
        </w:rPr>
        <w:t xml:space="preserve">, веб-сайт, сторінки соціальних мереж, строки та методи інформування громадськості) </w:t>
      </w:r>
    </w:p>
    <w:p w14:paraId="745A2748" w14:textId="31E0E6E1" w:rsidR="009148CD" w:rsidRPr="0039532E" w:rsidRDefault="0039532E" w:rsidP="0039532E">
      <w:pPr>
        <w:pStyle w:val="a3"/>
        <w:jc w:val="both"/>
        <w:rPr>
          <w:rFonts w:ascii="Times New Roman" w:hAnsi="Times New Roman"/>
          <w:b/>
          <w:sz w:val="24"/>
          <w:szCs w:val="24"/>
          <w:lang w:val="ru-RU"/>
        </w:rPr>
      </w:pPr>
      <w:r w:rsidRPr="0039532E">
        <w:rPr>
          <w:rFonts w:ascii="Times New Roman" w:hAnsi="Times New Roman"/>
          <w:b/>
          <w:sz w:val="24"/>
          <w:szCs w:val="24"/>
        </w:rPr>
        <w:t xml:space="preserve">Інформування про реалізацію проекту здійснюватиметься насамперед на таких ресурсах: офіційний сайт УТОГ - </w:t>
      </w:r>
      <w:hyperlink r:id="rId6" w:history="1">
        <w:r w:rsidRPr="0039532E">
          <w:rPr>
            <w:rStyle w:val="a8"/>
            <w:rFonts w:ascii="Times New Roman" w:hAnsi="Times New Roman"/>
            <w:b/>
            <w:sz w:val="24"/>
            <w:szCs w:val="24"/>
          </w:rPr>
          <w:t>https://utog.org/</w:t>
        </w:r>
      </w:hyperlink>
      <w:r w:rsidRPr="0039532E">
        <w:rPr>
          <w:rFonts w:ascii="Times New Roman" w:hAnsi="Times New Roman"/>
          <w:b/>
          <w:sz w:val="24"/>
          <w:szCs w:val="24"/>
        </w:rPr>
        <w:t xml:space="preserve">, офіційна сторінка УТОГ у </w:t>
      </w:r>
      <w:r w:rsidRPr="0039532E">
        <w:rPr>
          <w:rFonts w:ascii="Times New Roman" w:hAnsi="Times New Roman"/>
          <w:b/>
          <w:sz w:val="24"/>
          <w:szCs w:val="24"/>
          <w:lang w:val="en-US"/>
        </w:rPr>
        <w:t>Facebook</w:t>
      </w:r>
      <w:r w:rsidRPr="0039532E">
        <w:rPr>
          <w:rFonts w:ascii="Times New Roman" w:hAnsi="Times New Roman"/>
          <w:b/>
          <w:sz w:val="24"/>
          <w:szCs w:val="24"/>
        </w:rPr>
        <w:t xml:space="preserve"> - </w:t>
      </w:r>
      <w:hyperlink r:id="rId7" w:history="1">
        <w:r w:rsidRPr="0039532E">
          <w:rPr>
            <w:rStyle w:val="a8"/>
            <w:rFonts w:ascii="Times New Roman" w:hAnsi="Times New Roman"/>
            <w:b/>
            <w:sz w:val="24"/>
            <w:szCs w:val="24"/>
            <w:lang w:val="en-US"/>
          </w:rPr>
          <w:t>https</w:t>
        </w:r>
        <w:r w:rsidRPr="0039532E">
          <w:rPr>
            <w:rStyle w:val="a8"/>
            <w:rFonts w:ascii="Times New Roman" w:hAnsi="Times New Roman"/>
            <w:b/>
            <w:sz w:val="24"/>
            <w:szCs w:val="24"/>
          </w:rPr>
          <w:t>://</w:t>
        </w:r>
        <w:r w:rsidRPr="0039532E">
          <w:rPr>
            <w:rStyle w:val="a8"/>
            <w:rFonts w:ascii="Times New Roman" w:hAnsi="Times New Roman"/>
            <w:b/>
            <w:sz w:val="24"/>
            <w:szCs w:val="24"/>
            <w:lang w:val="en-US"/>
          </w:rPr>
          <w:t>www</w:t>
        </w:r>
        <w:r w:rsidRPr="0039532E">
          <w:rPr>
            <w:rStyle w:val="a8"/>
            <w:rFonts w:ascii="Times New Roman" w:hAnsi="Times New Roman"/>
            <w:b/>
            <w:sz w:val="24"/>
            <w:szCs w:val="24"/>
          </w:rPr>
          <w:t>.</w:t>
        </w:r>
        <w:r w:rsidRPr="0039532E">
          <w:rPr>
            <w:rStyle w:val="a8"/>
            <w:rFonts w:ascii="Times New Roman" w:hAnsi="Times New Roman"/>
            <w:b/>
            <w:sz w:val="24"/>
            <w:szCs w:val="24"/>
            <w:lang w:val="en-US"/>
          </w:rPr>
          <w:t>facebook</w:t>
        </w:r>
        <w:r w:rsidRPr="0039532E">
          <w:rPr>
            <w:rStyle w:val="a8"/>
            <w:rFonts w:ascii="Times New Roman" w:hAnsi="Times New Roman"/>
            <w:b/>
            <w:sz w:val="24"/>
            <w:szCs w:val="24"/>
          </w:rPr>
          <w:t>.</w:t>
        </w:r>
        <w:r w:rsidRPr="0039532E">
          <w:rPr>
            <w:rStyle w:val="a8"/>
            <w:rFonts w:ascii="Times New Roman" w:hAnsi="Times New Roman"/>
            <w:b/>
            <w:sz w:val="24"/>
            <w:szCs w:val="24"/>
            <w:lang w:val="en-US"/>
          </w:rPr>
          <w:t>com</w:t>
        </w:r>
        <w:r w:rsidRPr="0039532E">
          <w:rPr>
            <w:rStyle w:val="a8"/>
            <w:rFonts w:ascii="Times New Roman" w:hAnsi="Times New Roman"/>
            <w:b/>
            <w:sz w:val="24"/>
            <w:szCs w:val="24"/>
          </w:rPr>
          <w:t>/</w:t>
        </w:r>
        <w:r w:rsidRPr="0039532E">
          <w:rPr>
            <w:rStyle w:val="a8"/>
            <w:rFonts w:ascii="Times New Roman" w:hAnsi="Times New Roman"/>
            <w:b/>
            <w:sz w:val="24"/>
            <w:szCs w:val="24"/>
            <w:lang w:val="en-US"/>
          </w:rPr>
          <w:t>utog</w:t>
        </w:r>
        <w:r w:rsidRPr="0039532E">
          <w:rPr>
            <w:rStyle w:val="a8"/>
            <w:rFonts w:ascii="Times New Roman" w:hAnsi="Times New Roman"/>
            <w:b/>
            <w:sz w:val="24"/>
            <w:szCs w:val="24"/>
          </w:rPr>
          <w:t>.</w:t>
        </w:r>
        <w:r w:rsidRPr="0039532E">
          <w:rPr>
            <w:rStyle w:val="a8"/>
            <w:rFonts w:ascii="Times New Roman" w:hAnsi="Times New Roman"/>
            <w:b/>
            <w:sz w:val="24"/>
            <w:szCs w:val="24"/>
            <w:lang w:val="en-US"/>
          </w:rPr>
          <w:t>org</w:t>
        </w:r>
      </w:hyperlink>
      <w:r w:rsidRPr="0039532E">
        <w:rPr>
          <w:rFonts w:ascii="Times New Roman" w:hAnsi="Times New Roman"/>
          <w:b/>
          <w:sz w:val="24"/>
          <w:szCs w:val="24"/>
        </w:rPr>
        <w:t xml:space="preserve">, група УТОГ у </w:t>
      </w:r>
      <w:r w:rsidRPr="0039532E">
        <w:rPr>
          <w:rFonts w:ascii="Times New Roman" w:hAnsi="Times New Roman"/>
          <w:b/>
          <w:sz w:val="24"/>
          <w:szCs w:val="24"/>
          <w:lang w:val="en-US"/>
        </w:rPr>
        <w:t>Facebook</w:t>
      </w:r>
      <w:r w:rsidRPr="0039532E">
        <w:rPr>
          <w:rFonts w:ascii="Times New Roman" w:hAnsi="Times New Roman"/>
          <w:b/>
          <w:sz w:val="24"/>
          <w:szCs w:val="24"/>
        </w:rPr>
        <w:t xml:space="preserve"> - </w:t>
      </w:r>
      <w:hyperlink r:id="rId8" w:history="1">
        <w:r w:rsidRPr="0039532E">
          <w:rPr>
            <w:rStyle w:val="a8"/>
            <w:rFonts w:ascii="Times New Roman" w:hAnsi="Times New Roman"/>
            <w:b/>
            <w:sz w:val="24"/>
            <w:szCs w:val="24"/>
            <w:lang w:val="ru-RU"/>
          </w:rPr>
          <w:t>https</w:t>
        </w:r>
        <w:r w:rsidRPr="0039532E">
          <w:rPr>
            <w:rStyle w:val="a8"/>
            <w:rFonts w:ascii="Times New Roman" w:hAnsi="Times New Roman"/>
            <w:b/>
            <w:sz w:val="24"/>
            <w:szCs w:val="24"/>
          </w:rPr>
          <w:t>://</w:t>
        </w:r>
        <w:r w:rsidRPr="0039532E">
          <w:rPr>
            <w:rStyle w:val="a8"/>
            <w:rFonts w:ascii="Times New Roman" w:hAnsi="Times New Roman"/>
            <w:b/>
            <w:sz w:val="24"/>
            <w:szCs w:val="24"/>
            <w:lang w:val="ru-RU"/>
          </w:rPr>
          <w:t>www</w:t>
        </w:r>
        <w:r w:rsidRPr="0039532E">
          <w:rPr>
            <w:rStyle w:val="a8"/>
            <w:rFonts w:ascii="Times New Roman" w:hAnsi="Times New Roman"/>
            <w:b/>
            <w:sz w:val="24"/>
            <w:szCs w:val="24"/>
          </w:rPr>
          <w:t>.</w:t>
        </w:r>
        <w:r w:rsidRPr="0039532E">
          <w:rPr>
            <w:rStyle w:val="a8"/>
            <w:rFonts w:ascii="Times New Roman" w:hAnsi="Times New Roman"/>
            <w:b/>
            <w:sz w:val="24"/>
            <w:szCs w:val="24"/>
            <w:lang w:val="ru-RU"/>
          </w:rPr>
          <w:t>facebook</w:t>
        </w:r>
        <w:r w:rsidRPr="0039532E">
          <w:rPr>
            <w:rStyle w:val="a8"/>
            <w:rFonts w:ascii="Times New Roman" w:hAnsi="Times New Roman"/>
            <w:b/>
            <w:sz w:val="24"/>
            <w:szCs w:val="24"/>
          </w:rPr>
          <w:t>.</w:t>
        </w:r>
        <w:r w:rsidRPr="0039532E">
          <w:rPr>
            <w:rStyle w:val="a8"/>
            <w:rFonts w:ascii="Times New Roman" w:hAnsi="Times New Roman"/>
            <w:b/>
            <w:sz w:val="24"/>
            <w:szCs w:val="24"/>
            <w:lang w:val="ru-RU"/>
          </w:rPr>
          <w:t>com</w:t>
        </w:r>
        <w:r w:rsidRPr="0039532E">
          <w:rPr>
            <w:rStyle w:val="a8"/>
            <w:rFonts w:ascii="Times New Roman" w:hAnsi="Times New Roman"/>
            <w:b/>
            <w:sz w:val="24"/>
            <w:szCs w:val="24"/>
          </w:rPr>
          <w:t>/</w:t>
        </w:r>
        <w:r w:rsidRPr="0039532E">
          <w:rPr>
            <w:rStyle w:val="a8"/>
            <w:rFonts w:ascii="Times New Roman" w:hAnsi="Times New Roman"/>
            <w:b/>
            <w:sz w:val="24"/>
            <w:szCs w:val="24"/>
            <w:lang w:val="ru-RU"/>
          </w:rPr>
          <w:t>groups</w:t>
        </w:r>
        <w:r w:rsidRPr="0039532E">
          <w:rPr>
            <w:rStyle w:val="a8"/>
            <w:rFonts w:ascii="Times New Roman" w:hAnsi="Times New Roman"/>
            <w:b/>
            <w:sz w:val="24"/>
            <w:szCs w:val="24"/>
          </w:rPr>
          <w:t>/</w:t>
        </w:r>
        <w:r w:rsidRPr="0039532E">
          <w:rPr>
            <w:rStyle w:val="a8"/>
            <w:rFonts w:ascii="Times New Roman" w:hAnsi="Times New Roman"/>
            <w:b/>
            <w:sz w:val="24"/>
            <w:szCs w:val="24"/>
            <w:lang w:val="ru-RU"/>
          </w:rPr>
          <w:t>usddeaf</w:t>
        </w:r>
      </w:hyperlink>
      <w:r w:rsidRPr="0039532E">
        <w:rPr>
          <w:rFonts w:ascii="Times New Roman" w:hAnsi="Times New Roman"/>
          <w:b/>
          <w:sz w:val="24"/>
          <w:szCs w:val="24"/>
        </w:rPr>
        <w:t xml:space="preserve">, телеграм-канали та власні сторінки обласних організацій УТОГ - </w:t>
      </w:r>
      <w:hyperlink r:id="rId9" w:history="1">
        <w:r w:rsidRPr="0039532E">
          <w:rPr>
            <w:rStyle w:val="a8"/>
            <w:rFonts w:ascii="Times New Roman" w:hAnsi="Times New Roman"/>
            <w:b/>
            <w:sz w:val="24"/>
            <w:szCs w:val="24"/>
            <w:lang w:val="ru-RU"/>
          </w:rPr>
          <w:t>https</w:t>
        </w:r>
        <w:r w:rsidRPr="0039532E">
          <w:rPr>
            <w:rStyle w:val="a8"/>
            <w:rFonts w:ascii="Times New Roman" w:hAnsi="Times New Roman"/>
            <w:b/>
            <w:sz w:val="24"/>
            <w:szCs w:val="24"/>
          </w:rPr>
          <w:t>://</w:t>
        </w:r>
        <w:r w:rsidRPr="0039532E">
          <w:rPr>
            <w:rStyle w:val="a8"/>
            <w:rFonts w:ascii="Times New Roman" w:hAnsi="Times New Roman"/>
            <w:b/>
            <w:sz w:val="24"/>
            <w:szCs w:val="24"/>
            <w:lang w:val="ru-RU"/>
          </w:rPr>
          <w:t>utog</w:t>
        </w:r>
        <w:r w:rsidRPr="0039532E">
          <w:rPr>
            <w:rStyle w:val="a8"/>
            <w:rFonts w:ascii="Times New Roman" w:hAnsi="Times New Roman"/>
            <w:b/>
            <w:sz w:val="24"/>
            <w:szCs w:val="24"/>
          </w:rPr>
          <w:t>.</w:t>
        </w:r>
        <w:r w:rsidRPr="0039532E">
          <w:rPr>
            <w:rStyle w:val="a8"/>
            <w:rFonts w:ascii="Times New Roman" w:hAnsi="Times New Roman"/>
            <w:b/>
            <w:sz w:val="24"/>
            <w:szCs w:val="24"/>
            <w:lang w:val="ru-RU"/>
          </w:rPr>
          <w:t>org</w:t>
        </w:r>
        <w:r w:rsidRPr="0039532E">
          <w:rPr>
            <w:rStyle w:val="a8"/>
            <w:rFonts w:ascii="Times New Roman" w:hAnsi="Times New Roman"/>
            <w:b/>
            <w:sz w:val="24"/>
            <w:szCs w:val="24"/>
          </w:rPr>
          <w:t>/</w:t>
        </w:r>
        <w:r w:rsidRPr="0039532E">
          <w:rPr>
            <w:rStyle w:val="a8"/>
            <w:rFonts w:ascii="Times New Roman" w:hAnsi="Times New Roman"/>
            <w:b/>
            <w:sz w:val="24"/>
            <w:szCs w:val="24"/>
            <w:lang w:val="ru-RU"/>
          </w:rPr>
          <w:t>social</w:t>
        </w:r>
        <w:r w:rsidRPr="0039532E">
          <w:rPr>
            <w:rStyle w:val="a8"/>
            <w:rFonts w:ascii="Times New Roman" w:hAnsi="Times New Roman"/>
            <w:b/>
            <w:sz w:val="24"/>
            <w:szCs w:val="24"/>
          </w:rPr>
          <w:t>-</w:t>
        </w:r>
        <w:r w:rsidRPr="0039532E">
          <w:rPr>
            <w:rStyle w:val="a8"/>
            <w:rFonts w:ascii="Times New Roman" w:hAnsi="Times New Roman"/>
            <w:b/>
            <w:sz w:val="24"/>
            <w:szCs w:val="24"/>
            <w:lang w:val="ru-RU"/>
          </w:rPr>
          <w:t>link</w:t>
        </w:r>
        <w:r w:rsidRPr="0039532E">
          <w:rPr>
            <w:rStyle w:val="a8"/>
            <w:rFonts w:ascii="Times New Roman" w:hAnsi="Times New Roman"/>
            <w:b/>
            <w:sz w:val="24"/>
            <w:szCs w:val="24"/>
          </w:rPr>
          <w:t>-</w:t>
        </w:r>
        <w:proofErr w:type="spellStart"/>
        <w:r w:rsidRPr="0039532E">
          <w:rPr>
            <w:rStyle w:val="a8"/>
            <w:rFonts w:ascii="Times New Roman" w:hAnsi="Times New Roman"/>
            <w:b/>
            <w:sz w:val="24"/>
            <w:szCs w:val="24"/>
            <w:lang w:val="ru-RU"/>
          </w:rPr>
          <w:t>utog</w:t>
        </w:r>
        <w:proofErr w:type="spellEnd"/>
      </w:hyperlink>
      <w:r w:rsidRPr="0039532E">
        <w:rPr>
          <w:rFonts w:ascii="Times New Roman" w:hAnsi="Times New Roman"/>
          <w:b/>
          <w:sz w:val="24"/>
          <w:szCs w:val="24"/>
        </w:rPr>
        <w:t>, офіційний сайт ФСЗІ. І</w:t>
      </w:r>
      <w:proofErr w:type="spellStart"/>
      <w:r w:rsidRPr="0039532E">
        <w:rPr>
          <w:rFonts w:ascii="Times New Roman" w:hAnsi="Times New Roman"/>
          <w:b/>
          <w:sz w:val="24"/>
          <w:szCs w:val="24"/>
          <w:lang w:val="ru-RU"/>
        </w:rPr>
        <w:t>нформування</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здійснюватиметься</w:t>
      </w:r>
      <w:proofErr w:type="spellEnd"/>
      <w:r w:rsidRPr="0039532E">
        <w:rPr>
          <w:rFonts w:ascii="Times New Roman" w:hAnsi="Times New Roman"/>
          <w:b/>
          <w:sz w:val="24"/>
          <w:szCs w:val="24"/>
          <w:lang w:val="ru-RU"/>
        </w:rPr>
        <w:t xml:space="preserve"> на </w:t>
      </w:r>
      <w:proofErr w:type="spellStart"/>
      <w:r w:rsidRPr="0039532E">
        <w:rPr>
          <w:rFonts w:ascii="Times New Roman" w:hAnsi="Times New Roman"/>
          <w:b/>
          <w:sz w:val="24"/>
          <w:szCs w:val="24"/>
          <w:lang w:val="ru-RU"/>
        </w:rPr>
        <w:t>всіх</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етапах</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реалізації</w:t>
      </w:r>
      <w:proofErr w:type="spellEnd"/>
      <w:r w:rsidRPr="0039532E">
        <w:rPr>
          <w:rFonts w:ascii="Times New Roman" w:hAnsi="Times New Roman"/>
          <w:b/>
          <w:sz w:val="24"/>
          <w:szCs w:val="24"/>
          <w:lang w:val="ru-RU"/>
        </w:rPr>
        <w:t xml:space="preserve"> проекту, </w:t>
      </w:r>
      <w:proofErr w:type="spellStart"/>
      <w:r w:rsidRPr="0039532E">
        <w:rPr>
          <w:rFonts w:ascii="Times New Roman" w:hAnsi="Times New Roman"/>
          <w:b/>
          <w:sz w:val="24"/>
          <w:szCs w:val="24"/>
          <w:lang w:val="ru-RU"/>
        </w:rPr>
        <w:t>відповідно</w:t>
      </w:r>
      <w:proofErr w:type="spellEnd"/>
      <w:r w:rsidRPr="0039532E">
        <w:rPr>
          <w:rFonts w:ascii="Times New Roman" w:hAnsi="Times New Roman"/>
          <w:b/>
          <w:sz w:val="24"/>
          <w:szCs w:val="24"/>
          <w:lang w:val="ru-RU"/>
        </w:rPr>
        <w:t xml:space="preserve"> до </w:t>
      </w:r>
      <w:proofErr w:type="spellStart"/>
      <w:r w:rsidRPr="0039532E">
        <w:rPr>
          <w:rFonts w:ascii="Times New Roman" w:hAnsi="Times New Roman"/>
          <w:b/>
          <w:sz w:val="24"/>
          <w:szCs w:val="24"/>
          <w:lang w:val="ru-RU"/>
        </w:rPr>
        <w:t>заходів</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передбачених</w:t>
      </w:r>
      <w:proofErr w:type="spellEnd"/>
      <w:r w:rsidRPr="0039532E">
        <w:rPr>
          <w:rFonts w:ascii="Times New Roman" w:hAnsi="Times New Roman"/>
          <w:b/>
          <w:sz w:val="24"/>
          <w:szCs w:val="24"/>
          <w:lang w:val="ru-RU"/>
        </w:rPr>
        <w:t xml:space="preserve"> планом </w:t>
      </w:r>
      <w:proofErr w:type="spellStart"/>
      <w:r w:rsidRPr="0039532E">
        <w:rPr>
          <w:rFonts w:ascii="Times New Roman" w:hAnsi="Times New Roman"/>
          <w:b/>
          <w:sz w:val="24"/>
          <w:szCs w:val="24"/>
          <w:lang w:val="ru-RU"/>
        </w:rPr>
        <w:t>реалізації</w:t>
      </w:r>
      <w:proofErr w:type="spellEnd"/>
      <w:r w:rsidRPr="0039532E">
        <w:rPr>
          <w:rFonts w:ascii="Times New Roman" w:hAnsi="Times New Roman"/>
          <w:b/>
          <w:sz w:val="24"/>
          <w:szCs w:val="24"/>
          <w:lang w:val="ru-RU"/>
        </w:rPr>
        <w:t xml:space="preserve"> проекту. </w:t>
      </w:r>
      <w:proofErr w:type="spellStart"/>
      <w:r w:rsidRPr="0039532E">
        <w:rPr>
          <w:rFonts w:ascii="Times New Roman" w:hAnsi="Times New Roman"/>
          <w:b/>
          <w:sz w:val="24"/>
          <w:szCs w:val="24"/>
          <w:lang w:val="ru-RU"/>
        </w:rPr>
        <w:t>Методи</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інформування</w:t>
      </w:r>
      <w:proofErr w:type="spellEnd"/>
      <w:r w:rsidRPr="0039532E">
        <w:rPr>
          <w:rFonts w:ascii="Times New Roman" w:hAnsi="Times New Roman"/>
          <w:b/>
          <w:sz w:val="24"/>
          <w:szCs w:val="24"/>
          <w:lang w:val="ru-RU"/>
        </w:rPr>
        <w:t xml:space="preserve"> – </w:t>
      </w:r>
      <w:proofErr w:type="spellStart"/>
      <w:r w:rsidRPr="0039532E">
        <w:rPr>
          <w:rFonts w:ascii="Times New Roman" w:hAnsi="Times New Roman"/>
          <w:b/>
          <w:sz w:val="24"/>
          <w:szCs w:val="24"/>
          <w:lang w:val="ru-RU"/>
        </w:rPr>
        <w:t>публікації</w:t>
      </w:r>
      <w:proofErr w:type="spellEnd"/>
      <w:r w:rsidRPr="0039532E">
        <w:rPr>
          <w:rFonts w:ascii="Times New Roman" w:hAnsi="Times New Roman"/>
          <w:b/>
          <w:sz w:val="24"/>
          <w:szCs w:val="24"/>
          <w:lang w:val="ru-RU"/>
        </w:rPr>
        <w:t xml:space="preserve"> з </w:t>
      </w:r>
      <w:proofErr w:type="spellStart"/>
      <w:r w:rsidRPr="0039532E">
        <w:rPr>
          <w:rFonts w:ascii="Times New Roman" w:hAnsi="Times New Roman"/>
          <w:b/>
          <w:sz w:val="24"/>
          <w:szCs w:val="24"/>
          <w:lang w:val="ru-RU"/>
        </w:rPr>
        <w:t>підтверджуючими</w:t>
      </w:r>
      <w:proofErr w:type="spellEnd"/>
      <w:r w:rsidRPr="0039532E">
        <w:rPr>
          <w:rFonts w:ascii="Times New Roman" w:hAnsi="Times New Roman"/>
          <w:b/>
          <w:sz w:val="24"/>
          <w:szCs w:val="24"/>
          <w:lang w:val="ru-RU"/>
        </w:rPr>
        <w:t xml:space="preserve"> фото, </w:t>
      </w:r>
      <w:proofErr w:type="spellStart"/>
      <w:r w:rsidRPr="0039532E">
        <w:rPr>
          <w:rFonts w:ascii="Times New Roman" w:hAnsi="Times New Roman"/>
          <w:b/>
          <w:sz w:val="24"/>
          <w:szCs w:val="24"/>
          <w:lang w:val="ru-RU"/>
        </w:rPr>
        <w:t>відгуки</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учасників</w:t>
      </w:r>
      <w:proofErr w:type="spellEnd"/>
      <w:r w:rsidRPr="0039532E">
        <w:rPr>
          <w:rFonts w:ascii="Times New Roman" w:hAnsi="Times New Roman"/>
          <w:b/>
          <w:sz w:val="24"/>
          <w:szCs w:val="24"/>
          <w:lang w:val="ru-RU"/>
        </w:rPr>
        <w:t xml:space="preserve"> проекту – </w:t>
      </w:r>
      <w:proofErr w:type="spellStart"/>
      <w:r w:rsidRPr="0039532E">
        <w:rPr>
          <w:rFonts w:ascii="Times New Roman" w:hAnsi="Times New Roman"/>
          <w:b/>
          <w:sz w:val="24"/>
          <w:szCs w:val="24"/>
          <w:lang w:val="ru-RU"/>
        </w:rPr>
        <w:t>отримувачів</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соціальної</w:t>
      </w:r>
      <w:proofErr w:type="spellEnd"/>
      <w:r w:rsidRPr="0039532E">
        <w:rPr>
          <w:rFonts w:ascii="Times New Roman" w:hAnsi="Times New Roman"/>
          <w:b/>
          <w:sz w:val="24"/>
          <w:szCs w:val="24"/>
          <w:lang w:val="ru-RU"/>
        </w:rPr>
        <w:t xml:space="preserve"> </w:t>
      </w:r>
      <w:proofErr w:type="spellStart"/>
      <w:r w:rsidRPr="0039532E">
        <w:rPr>
          <w:rFonts w:ascii="Times New Roman" w:hAnsi="Times New Roman"/>
          <w:b/>
          <w:sz w:val="24"/>
          <w:szCs w:val="24"/>
          <w:lang w:val="ru-RU"/>
        </w:rPr>
        <w:t>послуги</w:t>
      </w:r>
      <w:proofErr w:type="spellEnd"/>
      <w:r w:rsidRPr="0039532E">
        <w:rPr>
          <w:rFonts w:ascii="Times New Roman" w:hAnsi="Times New Roman"/>
          <w:b/>
          <w:sz w:val="24"/>
          <w:szCs w:val="24"/>
          <w:lang w:val="ru-RU"/>
        </w:rPr>
        <w:t xml:space="preserve"> перекладу жестовою мовою.</w:t>
      </w:r>
    </w:p>
    <w:p w14:paraId="41A1F176" w14:textId="77777777" w:rsidR="009148CD" w:rsidRPr="009148CD" w:rsidRDefault="009148CD" w:rsidP="009148CD">
      <w:pPr>
        <w:pStyle w:val="a3"/>
        <w:jc w:val="both"/>
        <w:rPr>
          <w:rFonts w:ascii="Times New Roman" w:hAnsi="Times New Roman"/>
          <w:sz w:val="24"/>
          <w:szCs w:val="24"/>
        </w:rPr>
      </w:pPr>
      <w:r w:rsidRPr="009148CD">
        <w:rPr>
          <w:rFonts w:ascii="Times New Roman" w:hAnsi="Times New Roman"/>
          <w:sz w:val="24"/>
          <w:szCs w:val="24"/>
        </w:rPr>
        <w:t>9. Юридичні особи, яких планується залучити до участі у реалізації проекту (адреса, номер телефону, контактна особа із зазначенням посади, спосіб участі, які заходи в рамках проекту виконує, які ресурси надає для реалізації проекту)</w:t>
      </w:r>
      <w:r w:rsidRPr="009148CD">
        <w:rPr>
          <w:rFonts w:ascii="Times New Roman" w:hAnsi="Times New Roman"/>
          <w:sz w:val="24"/>
          <w:szCs w:val="24"/>
          <w:vertAlign w:val="superscript"/>
        </w:rPr>
        <w:t>5</w:t>
      </w:r>
      <w:r w:rsidRPr="009148CD">
        <w:rPr>
          <w:rFonts w:ascii="Times New Roman" w:hAnsi="Times New Roman"/>
          <w:sz w:val="24"/>
          <w:szCs w:val="24"/>
        </w:rPr>
        <w:t xml:space="preserve"> __________________________.</w:t>
      </w:r>
    </w:p>
    <w:p w14:paraId="7CB922E4" w14:textId="77777777" w:rsidR="009148CD" w:rsidRPr="009148CD" w:rsidRDefault="009148CD" w:rsidP="009148CD">
      <w:pPr>
        <w:shd w:val="clear" w:color="auto" w:fill="FFFFFF"/>
        <w:rPr>
          <w:rFonts w:ascii="Times New Roman" w:hAnsi="Times New Roman"/>
          <w:b/>
          <w:sz w:val="24"/>
          <w:szCs w:val="24"/>
        </w:rPr>
      </w:pPr>
    </w:p>
    <w:p w14:paraId="657C7BAA" w14:textId="77777777" w:rsidR="009148CD" w:rsidRPr="009148CD" w:rsidRDefault="009148CD" w:rsidP="009148CD">
      <w:pPr>
        <w:pStyle w:val="a3"/>
        <w:jc w:val="both"/>
        <w:rPr>
          <w:sz w:val="24"/>
          <w:szCs w:val="24"/>
        </w:rPr>
      </w:pPr>
      <w:r w:rsidRPr="009148CD">
        <w:rPr>
          <w:rFonts w:ascii="Times New Roman" w:hAnsi="Times New Roman"/>
          <w:sz w:val="24"/>
          <w:szCs w:val="24"/>
        </w:rPr>
        <w:t>10. Обґрунтування кількості послуг і товарів (у тому числі тих, що залучатимуться за рахунок власного внеску інституту громадянського суспільства) з урахуванням діючих цін і тарифів на товари та послуги, особливостей програми (проекту, заходу) та принципу економного витрачання бюджетних коштів і максимальної ефективності їх використання)</w:t>
      </w:r>
      <w:r w:rsidRPr="009148CD">
        <w:rPr>
          <w:sz w:val="24"/>
          <w:szCs w:val="24"/>
        </w:rPr>
        <w:t xml:space="preserve"> </w:t>
      </w:r>
    </w:p>
    <w:p w14:paraId="5988A1A6" w14:textId="15DA150C" w:rsidR="00E14E27" w:rsidRDefault="0039532E" w:rsidP="0039532E">
      <w:pPr>
        <w:shd w:val="clear" w:color="auto" w:fill="FFFFFF"/>
        <w:spacing w:line="276" w:lineRule="auto"/>
        <w:ind w:firstLine="567"/>
        <w:jc w:val="both"/>
        <w:rPr>
          <w:rFonts w:ascii="Times New Roman" w:hAnsi="Times New Roman"/>
          <w:b/>
          <w:sz w:val="24"/>
          <w:szCs w:val="24"/>
        </w:rPr>
      </w:pPr>
      <w:r>
        <w:rPr>
          <w:rFonts w:ascii="Times New Roman" w:hAnsi="Times New Roman"/>
          <w:b/>
          <w:sz w:val="24"/>
          <w:szCs w:val="24"/>
        </w:rPr>
        <w:t>Для</w:t>
      </w:r>
      <w:r w:rsidRPr="0039532E">
        <w:rPr>
          <w:rFonts w:ascii="Times New Roman" w:hAnsi="Times New Roman"/>
          <w:b/>
          <w:sz w:val="24"/>
          <w:szCs w:val="24"/>
        </w:rPr>
        <w:t xml:space="preserve"> забезпечення реалізації проекту</w:t>
      </w:r>
      <w:r>
        <w:rPr>
          <w:rFonts w:ascii="Times New Roman" w:hAnsi="Times New Roman"/>
          <w:b/>
          <w:sz w:val="24"/>
          <w:szCs w:val="24"/>
        </w:rPr>
        <w:t xml:space="preserve"> за </w:t>
      </w:r>
      <w:proofErr w:type="spellStart"/>
      <w:r>
        <w:rPr>
          <w:rFonts w:ascii="Times New Roman" w:hAnsi="Times New Roman"/>
          <w:b/>
          <w:sz w:val="24"/>
          <w:szCs w:val="24"/>
        </w:rPr>
        <w:t>статею</w:t>
      </w:r>
      <w:proofErr w:type="spellEnd"/>
      <w:r>
        <w:rPr>
          <w:rFonts w:ascii="Times New Roman" w:hAnsi="Times New Roman"/>
          <w:b/>
          <w:sz w:val="24"/>
          <w:szCs w:val="24"/>
        </w:rPr>
        <w:t xml:space="preserve"> Прямі витрати передбачається залучення </w:t>
      </w:r>
      <w:r w:rsidR="00E14E27">
        <w:rPr>
          <w:rFonts w:ascii="Times New Roman" w:hAnsi="Times New Roman"/>
          <w:b/>
          <w:sz w:val="24"/>
          <w:szCs w:val="24"/>
        </w:rPr>
        <w:t xml:space="preserve">основного </w:t>
      </w:r>
      <w:r>
        <w:rPr>
          <w:rFonts w:ascii="Times New Roman" w:hAnsi="Times New Roman"/>
          <w:b/>
          <w:sz w:val="24"/>
          <w:szCs w:val="24"/>
        </w:rPr>
        <w:t xml:space="preserve">персоналу, який забезпечуватиме необхідний обсяг роботи з надання соціальної послуги перекладу жестовою мовою відповідно до вимог Державного стандарту, затвердженого Міністерством соціальної політики України від 09.05.2021 №220, а саме: </w:t>
      </w:r>
    </w:p>
    <w:p w14:paraId="50C36BDE" w14:textId="7D1BE489" w:rsidR="00E14E27" w:rsidRDefault="0039532E" w:rsidP="00E14E27">
      <w:pPr>
        <w:pStyle w:val="a7"/>
        <w:numPr>
          <w:ilvl w:val="0"/>
          <w:numId w:val="6"/>
        </w:numPr>
        <w:shd w:val="clear" w:color="auto" w:fill="FFFFFF"/>
        <w:spacing w:line="276" w:lineRule="auto"/>
        <w:jc w:val="both"/>
        <w:rPr>
          <w:rFonts w:ascii="Times New Roman" w:hAnsi="Times New Roman"/>
          <w:b/>
          <w:sz w:val="24"/>
          <w:szCs w:val="24"/>
        </w:rPr>
      </w:pPr>
      <w:r w:rsidRPr="00E14E27">
        <w:rPr>
          <w:rFonts w:ascii="Times New Roman" w:hAnsi="Times New Roman"/>
          <w:b/>
          <w:sz w:val="24"/>
          <w:szCs w:val="24"/>
        </w:rPr>
        <w:t xml:space="preserve">інструктори-методисти у </w:t>
      </w:r>
      <w:proofErr w:type="spellStart"/>
      <w:r w:rsidRPr="00E14E27">
        <w:rPr>
          <w:rFonts w:ascii="Times New Roman" w:hAnsi="Times New Roman"/>
          <w:b/>
          <w:sz w:val="24"/>
          <w:szCs w:val="24"/>
        </w:rPr>
        <w:t>спарвах</w:t>
      </w:r>
      <w:proofErr w:type="spellEnd"/>
      <w:r w:rsidRPr="00E14E27">
        <w:rPr>
          <w:rFonts w:ascii="Times New Roman" w:hAnsi="Times New Roman"/>
          <w:b/>
          <w:sz w:val="24"/>
          <w:szCs w:val="24"/>
        </w:rPr>
        <w:t xml:space="preserve"> глухих</w:t>
      </w:r>
      <w:r w:rsidR="00E14E27" w:rsidRPr="00E14E27">
        <w:rPr>
          <w:rFonts w:ascii="Times New Roman" w:hAnsi="Times New Roman"/>
          <w:b/>
          <w:sz w:val="24"/>
          <w:szCs w:val="24"/>
        </w:rPr>
        <w:t xml:space="preserve"> </w:t>
      </w:r>
      <w:r w:rsidRPr="00E14E27">
        <w:rPr>
          <w:rFonts w:ascii="Times New Roman" w:hAnsi="Times New Roman"/>
          <w:b/>
          <w:sz w:val="24"/>
          <w:szCs w:val="24"/>
        </w:rPr>
        <w:t>у кожному регіоні, визначеному умовами проекту, які забезпечать</w:t>
      </w:r>
      <w:r w:rsidR="00E14E27" w:rsidRPr="00E14E27">
        <w:rPr>
          <w:rFonts w:ascii="Times New Roman" w:hAnsi="Times New Roman"/>
          <w:b/>
          <w:sz w:val="24"/>
          <w:szCs w:val="24"/>
        </w:rPr>
        <w:t xml:space="preserve"> вивчення індивідуальних потреб отримувача соціальної послуги перекладу жестової мови, складання індивідуального плану надання соціальної </w:t>
      </w:r>
      <w:proofErr w:type="spellStart"/>
      <w:r w:rsidR="00E14E27" w:rsidRPr="00E14E27">
        <w:rPr>
          <w:rFonts w:ascii="Times New Roman" w:hAnsi="Times New Roman"/>
          <w:b/>
          <w:sz w:val="24"/>
          <w:szCs w:val="24"/>
        </w:rPr>
        <w:t>посуги</w:t>
      </w:r>
      <w:proofErr w:type="spellEnd"/>
      <w:r w:rsidR="00E14E27" w:rsidRPr="00E14E27">
        <w:rPr>
          <w:rFonts w:ascii="Times New Roman" w:hAnsi="Times New Roman"/>
          <w:b/>
          <w:sz w:val="24"/>
          <w:szCs w:val="24"/>
        </w:rPr>
        <w:t xml:space="preserve"> перекладу жестовою мовою, укладання договору з отримувачем соціальної послуги перекладу жестовою мовою, організацію процесу надання соціальної послуги та її моніторинг;</w:t>
      </w:r>
    </w:p>
    <w:p w14:paraId="31538D03" w14:textId="0B11C3B3" w:rsidR="00E14E27" w:rsidRPr="00B3725D" w:rsidRDefault="00E14E27" w:rsidP="00B3725D">
      <w:pPr>
        <w:pStyle w:val="a7"/>
        <w:numPr>
          <w:ilvl w:val="0"/>
          <w:numId w:val="6"/>
        </w:numPr>
        <w:shd w:val="clear" w:color="auto" w:fill="FFFFFF"/>
        <w:spacing w:line="276" w:lineRule="auto"/>
        <w:jc w:val="both"/>
        <w:rPr>
          <w:rFonts w:ascii="Times New Roman" w:hAnsi="Times New Roman"/>
          <w:b/>
          <w:sz w:val="24"/>
          <w:szCs w:val="24"/>
        </w:rPr>
      </w:pPr>
      <w:r>
        <w:rPr>
          <w:rFonts w:ascii="Times New Roman" w:hAnsi="Times New Roman"/>
          <w:b/>
          <w:sz w:val="24"/>
          <w:szCs w:val="24"/>
        </w:rPr>
        <w:t>перекладачі жестової мови (визначатимуться за кількістю отримувачів соціальної послуги, на яких отримано рішення про надання їм соціальної послуги перекладу жестовою мовою та їх індивідуальними планами надання соціальної послуги перекладу жестовою мовою). Загалом проектом передбачено надання соціальної послуги перекладу жестової мови у обсязі 2183 годин в розрахунку не менше 2 годин на 1 отримувача з врахуванням індивідуального плану надання соціальної послуги перекладу жестовою мовою кожного отримувача.</w:t>
      </w:r>
    </w:p>
    <w:p w14:paraId="73A105E4" w14:textId="3F073785" w:rsidR="009148CD" w:rsidRDefault="00B3725D" w:rsidP="0039532E">
      <w:pPr>
        <w:shd w:val="clear" w:color="auto" w:fill="FFFFFF"/>
        <w:spacing w:line="276" w:lineRule="auto"/>
        <w:ind w:firstLine="567"/>
        <w:jc w:val="both"/>
        <w:rPr>
          <w:rFonts w:ascii="Times New Roman" w:hAnsi="Times New Roman"/>
          <w:b/>
          <w:sz w:val="24"/>
          <w:szCs w:val="24"/>
        </w:rPr>
      </w:pPr>
      <w:r>
        <w:rPr>
          <w:rFonts w:ascii="Times New Roman" w:hAnsi="Times New Roman"/>
          <w:b/>
          <w:sz w:val="24"/>
          <w:szCs w:val="24"/>
        </w:rPr>
        <w:t>До кошторису за рахунок коштів державного бюджету закладено витрати на оплату праці залученого основного персоналу на суму 474777 грн та нарахування на неї на суму 25163 грн.</w:t>
      </w:r>
    </w:p>
    <w:p w14:paraId="12E9ACC1" w14:textId="0C9F9D4F" w:rsidR="00B3725D" w:rsidRDefault="00B3725D" w:rsidP="0039532E">
      <w:pPr>
        <w:shd w:val="clear" w:color="auto" w:fill="FFFFFF"/>
        <w:spacing w:line="276" w:lineRule="auto"/>
        <w:ind w:firstLine="567"/>
        <w:jc w:val="both"/>
        <w:rPr>
          <w:rFonts w:ascii="Times New Roman" w:hAnsi="Times New Roman"/>
          <w:b/>
          <w:bCs/>
          <w:color w:val="333333"/>
          <w:sz w:val="24"/>
          <w:szCs w:val="24"/>
          <w:shd w:val="clear" w:color="auto" w:fill="FFFFFF"/>
        </w:rPr>
      </w:pPr>
      <w:r>
        <w:rPr>
          <w:rFonts w:ascii="Times New Roman" w:hAnsi="Times New Roman"/>
          <w:b/>
          <w:sz w:val="24"/>
          <w:szCs w:val="24"/>
        </w:rPr>
        <w:t xml:space="preserve">Також для забезпечення реалізації проекту передбачено витрати на папір, який буде використаний  для оформлення документації по проекту – карти </w:t>
      </w:r>
      <w:r w:rsidRPr="00B3725D">
        <w:rPr>
          <w:rFonts w:ascii="Times New Roman" w:hAnsi="Times New Roman"/>
          <w:b/>
          <w:bCs/>
          <w:color w:val="333333"/>
          <w:sz w:val="24"/>
          <w:szCs w:val="24"/>
          <w:shd w:val="clear" w:color="auto" w:fill="FFFFFF"/>
        </w:rPr>
        <w:t>визначення (оцінювання) індивідуальних потреб</w:t>
      </w:r>
      <w:r w:rsidRPr="00B3725D">
        <w:rPr>
          <w:b/>
          <w:bCs/>
          <w:color w:val="333333"/>
          <w:szCs w:val="24"/>
          <w:shd w:val="clear" w:color="auto" w:fill="FFFFFF"/>
        </w:rPr>
        <w:t xml:space="preserve"> </w:t>
      </w:r>
      <w:r w:rsidRPr="00B3725D">
        <w:rPr>
          <w:rFonts w:ascii="Times New Roman" w:hAnsi="Times New Roman"/>
          <w:b/>
          <w:bCs/>
          <w:color w:val="333333"/>
          <w:sz w:val="24"/>
          <w:szCs w:val="24"/>
          <w:shd w:val="clear" w:color="auto" w:fill="FFFFFF"/>
        </w:rPr>
        <w:t xml:space="preserve">особи в наданні соціальної послуги перекладу </w:t>
      </w:r>
      <w:r w:rsidRPr="00B3725D">
        <w:rPr>
          <w:rFonts w:ascii="Times New Roman" w:hAnsi="Times New Roman"/>
          <w:b/>
          <w:bCs/>
          <w:color w:val="333333"/>
          <w:sz w:val="24"/>
          <w:szCs w:val="24"/>
          <w:shd w:val="clear" w:color="auto" w:fill="FFFFFF"/>
        </w:rPr>
        <w:lastRenderedPageBreak/>
        <w:t>жестовою мовою</w:t>
      </w:r>
      <w:r>
        <w:rPr>
          <w:rFonts w:ascii="Times New Roman" w:hAnsi="Times New Roman"/>
          <w:b/>
          <w:bCs/>
          <w:color w:val="333333"/>
          <w:sz w:val="24"/>
          <w:szCs w:val="24"/>
          <w:shd w:val="clear" w:color="auto" w:fill="FFFFFF"/>
        </w:rPr>
        <w:t>, індивідуального плану надання соціальної послуги, договорів та іншої документації по проекту</w:t>
      </w:r>
      <w:r w:rsidR="00FD146A">
        <w:rPr>
          <w:rFonts w:ascii="Times New Roman" w:hAnsi="Times New Roman"/>
          <w:b/>
          <w:bCs/>
          <w:color w:val="333333"/>
          <w:sz w:val="24"/>
          <w:szCs w:val="24"/>
          <w:shd w:val="clear" w:color="auto" w:fill="FFFFFF"/>
        </w:rPr>
        <w:t xml:space="preserve"> на суму 17 000 грн за рахунок власного внеску організації, що передбачає закупівлю 85 пачок формату А4.</w:t>
      </w:r>
    </w:p>
    <w:p w14:paraId="4910C1CB" w14:textId="6E444218" w:rsidR="00FD146A" w:rsidRDefault="00FD146A" w:rsidP="0039532E">
      <w:pPr>
        <w:shd w:val="clear" w:color="auto" w:fill="FFFFFF"/>
        <w:spacing w:line="276" w:lineRule="auto"/>
        <w:ind w:firstLine="567"/>
        <w:jc w:val="both"/>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І адміністративні витрати, які передбачають оплату праці адміністративного персоналу</w:t>
      </w:r>
      <w:r w:rsidRPr="00FD146A">
        <w:rPr>
          <w:rFonts w:ascii="Times New Roman" w:hAnsi="Times New Roman"/>
          <w:b/>
          <w:bCs/>
          <w:color w:val="333333"/>
          <w:sz w:val="24"/>
          <w:szCs w:val="24"/>
          <w:shd w:val="clear" w:color="auto" w:fill="FFFFFF"/>
        </w:rPr>
        <w:t xml:space="preserve"> </w:t>
      </w:r>
      <w:r>
        <w:rPr>
          <w:rFonts w:ascii="Times New Roman" w:hAnsi="Times New Roman"/>
          <w:b/>
          <w:bCs/>
          <w:color w:val="333333"/>
          <w:sz w:val="24"/>
          <w:szCs w:val="24"/>
          <w:shd w:val="clear" w:color="auto" w:fill="FFFFFF"/>
        </w:rPr>
        <w:t>на протязі 3 місяців:</w:t>
      </w:r>
    </w:p>
    <w:p w14:paraId="0F7C3DC8" w14:textId="33BF36B2" w:rsidR="00FD146A" w:rsidRPr="00FD146A" w:rsidRDefault="00FD146A" w:rsidP="00FD146A">
      <w:pPr>
        <w:pStyle w:val="a7"/>
        <w:numPr>
          <w:ilvl w:val="0"/>
          <w:numId w:val="6"/>
        </w:numPr>
        <w:shd w:val="clear" w:color="auto" w:fill="FFFFFF"/>
        <w:spacing w:line="276" w:lineRule="auto"/>
        <w:jc w:val="both"/>
        <w:rPr>
          <w:rFonts w:ascii="Times New Roman" w:hAnsi="Times New Roman"/>
          <w:b/>
          <w:sz w:val="24"/>
          <w:szCs w:val="24"/>
        </w:rPr>
      </w:pPr>
      <w:r w:rsidRPr="00FD146A">
        <w:rPr>
          <w:rFonts w:ascii="Times New Roman" w:hAnsi="Times New Roman"/>
          <w:b/>
          <w:bCs/>
          <w:color w:val="333333"/>
          <w:sz w:val="24"/>
          <w:szCs w:val="24"/>
          <w:shd w:val="clear" w:color="auto" w:fill="FFFFFF"/>
        </w:rPr>
        <w:t xml:space="preserve">керівник проекту, </w:t>
      </w:r>
      <w:r>
        <w:rPr>
          <w:rFonts w:ascii="Times New Roman" w:hAnsi="Times New Roman"/>
          <w:b/>
          <w:bCs/>
          <w:color w:val="333333"/>
          <w:sz w:val="24"/>
          <w:szCs w:val="24"/>
          <w:shd w:val="clear" w:color="auto" w:fill="FFFFFF"/>
        </w:rPr>
        <w:t>здійснюватиме загальне управління процесом реалізації проекту та здійснюватиме організацію контролю і моніторингу надання соціальної послуги перекладу жестовою мовою;</w:t>
      </w:r>
    </w:p>
    <w:p w14:paraId="6262A18F" w14:textId="56A0BC48" w:rsidR="00FD146A" w:rsidRPr="00FD146A" w:rsidRDefault="00FD146A" w:rsidP="00FD146A">
      <w:pPr>
        <w:pStyle w:val="a7"/>
        <w:numPr>
          <w:ilvl w:val="0"/>
          <w:numId w:val="6"/>
        </w:numPr>
        <w:shd w:val="clear" w:color="auto" w:fill="FFFFFF"/>
        <w:spacing w:line="276" w:lineRule="auto"/>
        <w:jc w:val="both"/>
        <w:rPr>
          <w:rFonts w:ascii="Times New Roman" w:hAnsi="Times New Roman"/>
          <w:b/>
          <w:sz w:val="24"/>
          <w:szCs w:val="24"/>
        </w:rPr>
      </w:pPr>
      <w:r w:rsidRPr="00FD146A">
        <w:rPr>
          <w:rFonts w:ascii="Times New Roman" w:hAnsi="Times New Roman"/>
          <w:b/>
          <w:bCs/>
          <w:color w:val="333333"/>
          <w:sz w:val="24"/>
          <w:szCs w:val="24"/>
          <w:shd w:val="clear" w:color="auto" w:fill="FFFFFF"/>
        </w:rPr>
        <w:t>бухгалтер проекту</w:t>
      </w:r>
      <w:r>
        <w:rPr>
          <w:rFonts w:ascii="Times New Roman" w:hAnsi="Times New Roman"/>
          <w:b/>
          <w:bCs/>
          <w:color w:val="333333"/>
          <w:sz w:val="24"/>
          <w:szCs w:val="24"/>
          <w:shd w:val="clear" w:color="auto" w:fill="FFFFFF"/>
        </w:rPr>
        <w:t>, здійснюватиме фінансування реалізації проекту, згідно кошторису;</w:t>
      </w:r>
    </w:p>
    <w:p w14:paraId="6F63FE9B" w14:textId="668775C6" w:rsidR="00FD146A" w:rsidRPr="00FD146A" w:rsidRDefault="00FD146A" w:rsidP="00FD146A">
      <w:pPr>
        <w:pStyle w:val="a7"/>
        <w:numPr>
          <w:ilvl w:val="0"/>
          <w:numId w:val="6"/>
        </w:numPr>
        <w:shd w:val="clear" w:color="auto" w:fill="FFFFFF"/>
        <w:spacing w:line="276" w:lineRule="auto"/>
        <w:jc w:val="both"/>
        <w:rPr>
          <w:rFonts w:ascii="Times New Roman" w:hAnsi="Times New Roman"/>
          <w:b/>
          <w:sz w:val="24"/>
          <w:szCs w:val="24"/>
        </w:rPr>
      </w:pPr>
      <w:r>
        <w:rPr>
          <w:rFonts w:ascii="Times New Roman" w:hAnsi="Times New Roman"/>
          <w:b/>
          <w:bCs/>
          <w:color w:val="333333"/>
          <w:sz w:val="24"/>
          <w:szCs w:val="24"/>
          <w:shd w:val="clear" w:color="auto" w:fill="FFFFFF"/>
        </w:rPr>
        <w:t xml:space="preserve">провідний фахівець з соціальної роботи, забезпечуватиме організацію роботи з реалізації проекту на всіх етапах, взаємодію з залученим персоналом, здійснюватиме підготовку необхідної </w:t>
      </w:r>
      <w:proofErr w:type="spellStart"/>
      <w:r>
        <w:rPr>
          <w:rFonts w:ascii="Times New Roman" w:hAnsi="Times New Roman"/>
          <w:b/>
          <w:bCs/>
          <w:color w:val="333333"/>
          <w:sz w:val="24"/>
          <w:szCs w:val="24"/>
          <w:shd w:val="clear" w:color="auto" w:fill="FFFFFF"/>
        </w:rPr>
        <w:t>длокументації</w:t>
      </w:r>
      <w:proofErr w:type="spellEnd"/>
      <w:r>
        <w:rPr>
          <w:rFonts w:ascii="Times New Roman" w:hAnsi="Times New Roman"/>
          <w:b/>
          <w:bCs/>
          <w:color w:val="333333"/>
          <w:sz w:val="24"/>
          <w:szCs w:val="24"/>
          <w:shd w:val="clear" w:color="auto" w:fill="FFFFFF"/>
        </w:rPr>
        <w:t>;</w:t>
      </w:r>
    </w:p>
    <w:p w14:paraId="1C6B54E1" w14:textId="6EF39A37" w:rsidR="00FD146A" w:rsidRPr="00FD146A" w:rsidRDefault="00FD146A" w:rsidP="00FD146A">
      <w:pPr>
        <w:pStyle w:val="a7"/>
        <w:numPr>
          <w:ilvl w:val="0"/>
          <w:numId w:val="6"/>
        </w:numPr>
        <w:shd w:val="clear" w:color="auto" w:fill="FFFFFF"/>
        <w:spacing w:line="276" w:lineRule="auto"/>
        <w:jc w:val="both"/>
        <w:rPr>
          <w:rFonts w:ascii="Times New Roman" w:hAnsi="Times New Roman"/>
          <w:b/>
          <w:sz w:val="24"/>
          <w:szCs w:val="24"/>
        </w:rPr>
      </w:pPr>
      <w:r>
        <w:rPr>
          <w:rFonts w:ascii="Times New Roman" w:hAnsi="Times New Roman"/>
          <w:b/>
          <w:bCs/>
          <w:color w:val="333333"/>
          <w:sz w:val="24"/>
          <w:szCs w:val="24"/>
          <w:shd w:val="clear" w:color="auto" w:fill="FFFFFF"/>
        </w:rPr>
        <w:t xml:space="preserve">провідний дизайнер видавничої продукції, забезпечуватиме здійснення роботи з інформування в процесі реалізації </w:t>
      </w:r>
      <w:proofErr w:type="spellStart"/>
      <w:r>
        <w:rPr>
          <w:rFonts w:ascii="Times New Roman" w:hAnsi="Times New Roman"/>
          <w:b/>
          <w:bCs/>
          <w:color w:val="333333"/>
          <w:sz w:val="24"/>
          <w:szCs w:val="24"/>
          <w:shd w:val="clear" w:color="auto" w:fill="FFFFFF"/>
        </w:rPr>
        <w:t>преокту</w:t>
      </w:r>
      <w:proofErr w:type="spellEnd"/>
      <w:r>
        <w:rPr>
          <w:rFonts w:ascii="Times New Roman" w:hAnsi="Times New Roman"/>
          <w:b/>
          <w:bCs/>
          <w:color w:val="333333"/>
          <w:sz w:val="24"/>
          <w:szCs w:val="24"/>
          <w:shd w:val="clear" w:color="auto" w:fill="FFFFFF"/>
        </w:rPr>
        <w:t>,</w:t>
      </w:r>
    </w:p>
    <w:p w14:paraId="12701822" w14:textId="6DEF0C56" w:rsidR="00FD146A" w:rsidRPr="00FD146A" w:rsidRDefault="00FD146A" w:rsidP="00FD146A">
      <w:pPr>
        <w:shd w:val="clear" w:color="auto" w:fill="FFFFFF"/>
        <w:spacing w:line="276" w:lineRule="auto"/>
        <w:jc w:val="both"/>
        <w:rPr>
          <w:rFonts w:ascii="Times New Roman" w:hAnsi="Times New Roman"/>
          <w:b/>
          <w:sz w:val="24"/>
          <w:szCs w:val="24"/>
        </w:rPr>
      </w:pPr>
      <w:r>
        <w:rPr>
          <w:rFonts w:ascii="Times New Roman" w:hAnsi="Times New Roman"/>
          <w:b/>
          <w:sz w:val="24"/>
          <w:szCs w:val="24"/>
        </w:rPr>
        <w:t>на загальну суму 69000 грн та нарахування на неї на суму 3 657 грн.</w:t>
      </w:r>
    </w:p>
    <w:p w14:paraId="036BF391" w14:textId="77777777" w:rsidR="009148CD" w:rsidRPr="003E68F9" w:rsidRDefault="009148CD" w:rsidP="009148CD">
      <w:pPr>
        <w:shd w:val="clear" w:color="auto" w:fill="FFFFFF"/>
        <w:jc w:val="center"/>
        <w:rPr>
          <w:rFonts w:ascii="Times New Roman" w:hAnsi="Times New Roman"/>
          <w:sz w:val="20"/>
        </w:rPr>
      </w:pPr>
      <w:r w:rsidRPr="003E68F9">
        <w:rPr>
          <w:rFonts w:ascii="Times New Roman" w:hAnsi="Times New Roman"/>
          <w:sz w:val="20"/>
        </w:rPr>
        <w:t>(за кожною статтею кошторису витрат (з нового рядка)</w:t>
      </w:r>
    </w:p>
    <w:p w14:paraId="5356BC95" w14:textId="77777777" w:rsidR="00FD146A" w:rsidRDefault="009148CD" w:rsidP="009148CD">
      <w:pPr>
        <w:pStyle w:val="a3"/>
        <w:jc w:val="both"/>
        <w:rPr>
          <w:rFonts w:ascii="Times New Roman" w:hAnsi="Times New Roman"/>
          <w:sz w:val="24"/>
          <w:szCs w:val="24"/>
        </w:rPr>
      </w:pPr>
      <w:r w:rsidRPr="009148CD">
        <w:rPr>
          <w:rFonts w:ascii="Times New Roman" w:hAnsi="Times New Roman"/>
          <w:sz w:val="24"/>
          <w:szCs w:val="24"/>
        </w:rPr>
        <w:t xml:space="preserve">11. Інформація про рівень кадрового (працівники, волонтери тощо), матеріально-технічного та методичного забезпечення, необхідного для виконання (реалізації) програми (проекту, заходу) (зазначити, які заходи здійснюватимуться інститутом громадянського суспільства) </w:t>
      </w:r>
    </w:p>
    <w:p w14:paraId="6C7ACFC4" w14:textId="77777777" w:rsidR="00484F5B" w:rsidRDefault="00FD146A" w:rsidP="00FD146A">
      <w:pPr>
        <w:pStyle w:val="a3"/>
        <w:jc w:val="both"/>
        <w:rPr>
          <w:rFonts w:ascii="Times New Roman" w:hAnsi="Times New Roman"/>
          <w:b/>
          <w:sz w:val="24"/>
          <w:szCs w:val="24"/>
          <w:lang w:eastAsia="uk-UA"/>
        </w:rPr>
      </w:pPr>
      <w:r w:rsidRPr="00864F7E">
        <w:rPr>
          <w:rFonts w:ascii="Times New Roman" w:hAnsi="Times New Roman"/>
          <w:b/>
          <w:sz w:val="24"/>
          <w:szCs w:val="24"/>
          <w:lang w:eastAsia="uk-UA"/>
        </w:rPr>
        <w:t>У структурних підрозділах ГО «Українське товариство глухих» наявні штатні працівники – 171 особа штатних перекладачів жестової мови та інш</w:t>
      </w:r>
      <w:r w:rsidRPr="00DF5D25">
        <w:rPr>
          <w:rFonts w:ascii="Times New Roman" w:hAnsi="Times New Roman"/>
          <w:b/>
          <w:sz w:val="24"/>
          <w:szCs w:val="24"/>
          <w:lang w:eastAsia="uk-UA"/>
        </w:rPr>
        <w:t>их</w:t>
      </w:r>
      <w:r w:rsidRPr="00864F7E">
        <w:rPr>
          <w:rFonts w:ascii="Times New Roman" w:hAnsi="Times New Roman"/>
          <w:b/>
          <w:sz w:val="24"/>
          <w:szCs w:val="24"/>
          <w:lang w:eastAsia="uk-UA"/>
        </w:rPr>
        <w:t xml:space="preserve"> спеціаліст</w:t>
      </w:r>
      <w:r w:rsidRPr="00DF5D25">
        <w:rPr>
          <w:rFonts w:ascii="Times New Roman" w:hAnsi="Times New Roman"/>
          <w:b/>
          <w:sz w:val="24"/>
          <w:szCs w:val="24"/>
          <w:lang w:eastAsia="uk-UA"/>
        </w:rPr>
        <w:t>ів</w:t>
      </w:r>
      <w:r w:rsidRPr="00864F7E">
        <w:rPr>
          <w:rFonts w:ascii="Times New Roman" w:hAnsi="Times New Roman"/>
          <w:b/>
          <w:sz w:val="24"/>
          <w:szCs w:val="24"/>
          <w:lang w:eastAsia="uk-UA"/>
        </w:rPr>
        <w:t xml:space="preserve"> (голови територіальних організацій, інструктори у справах глухих, які забезпечують роботу з особами з порушеннями слуху.</w:t>
      </w:r>
    </w:p>
    <w:p w14:paraId="418D8488" w14:textId="28D70D9D" w:rsidR="00FD146A" w:rsidRPr="00BA1A82" w:rsidRDefault="00484F5B" w:rsidP="00484F5B">
      <w:pPr>
        <w:pStyle w:val="a3"/>
        <w:jc w:val="both"/>
        <w:rPr>
          <w:rFonts w:ascii="Times New Roman" w:hAnsi="Times New Roman"/>
          <w:b/>
          <w:sz w:val="24"/>
          <w:szCs w:val="24"/>
          <w:lang w:eastAsia="uk-UA"/>
        </w:rPr>
      </w:pPr>
      <w:r w:rsidRPr="00864F7E">
        <w:rPr>
          <w:rFonts w:ascii="Times New Roman" w:hAnsi="Times New Roman"/>
          <w:b/>
          <w:sz w:val="24"/>
          <w:szCs w:val="24"/>
        </w:rPr>
        <w:t xml:space="preserve">ГО «УТОГ» </w:t>
      </w:r>
      <w:r w:rsidRPr="00864F7E">
        <w:rPr>
          <w:rFonts w:ascii="Times New Roman" w:hAnsi="Times New Roman"/>
          <w:b/>
          <w:sz w:val="24"/>
          <w:szCs w:val="24"/>
          <w:lang w:eastAsia="uk-UA"/>
        </w:rPr>
        <w:t xml:space="preserve">має </w:t>
      </w:r>
      <w:r>
        <w:rPr>
          <w:rFonts w:ascii="Times New Roman" w:hAnsi="Times New Roman"/>
          <w:b/>
          <w:sz w:val="24"/>
          <w:szCs w:val="24"/>
          <w:lang w:eastAsia="uk-UA"/>
        </w:rPr>
        <w:t xml:space="preserve">розгалужену мережу </w:t>
      </w:r>
      <w:r w:rsidRPr="00864F7E">
        <w:rPr>
          <w:rFonts w:ascii="Times New Roman" w:hAnsi="Times New Roman"/>
          <w:b/>
          <w:sz w:val="24"/>
          <w:szCs w:val="24"/>
          <w:lang w:eastAsia="uk-UA"/>
        </w:rPr>
        <w:t>власн</w:t>
      </w:r>
      <w:r>
        <w:rPr>
          <w:rFonts w:ascii="Times New Roman" w:hAnsi="Times New Roman"/>
          <w:b/>
          <w:sz w:val="24"/>
          <w:szCs w:val="24"/>
          <w:lang w:eastAsia="uk-UA"/>
        </w:rPr>
        <w:t>ої</w:t>
      </w:r>
      <w:r w:rsidRPr="00864F7E">
        <w:rPr>
          <w:rFonts w:ascii="Times New Roman" w:hAnsi="Times New Roman"/>
          <w:b/>
          <w:sz w:val="24"/>
          <w:szCs w:val="24"/>
          <w:lang w:eastAsia="uk-UA"/>
        </w:rPr>
        <w:t xml:space="preserve"> матеріально-технічн</w:t>
      </w:r>
      <w:r>
        <w:rPr>
          <w:rFonts w:ascii="Times New Roman" w:hAnsi="Times New Roman"/>
          <w:b/>
          <w:sz w:val="24"/>
          <w:szCs w:val="24"/>
          <w:lang w:eastAsia="uk-UA"/>
        </w:rPr>
        <w:t>ої</w:t>
      </w:r>
      <w:r w:rsidRPr="00864F7E">
        <w:rPr>
          <w:rFonts w:ascii="Times New Roman" w:hAnsi="Times New Roman"/>
          <w:b/>
          <w:sz w:val="24"/>
          <w:szCs w:val="24"/>
          <w:lang w:eastAsia="uk-UA"/>
        </w:rPr>
        <w:t xml:space="preserve"> баз</w:t>
      </w:r>
      <w:r>
        <w:rPr>
          <w:rFonts w:ascii="Times New Roman" w:hAnsi="Times New Roman"/>
          <w:b/>
          <w:sz w:val="24"/>
          <w:szCs w:val="24"/>
          <w:lang w:eastAsia="uk-UA"/>
        </w:rPr>
        <w:t>и</w:t>
      </w:r>
      <w:r w:rsidRPr="00864F7E">
        <w:rPr>
          <w:rFonts w:ascii="Times New Roman" w:hAnsi="Times New Roman"/>
          <w:b/>
          <w:sz w:val="24"/>
          <w:szCs w:val="24"/>
          <w:lang w:eastAsia="uk-UA"/>
        </w:rPr>
        <w:t xml:space="preserve"> </w:t>
      </w:r>
      <w:r>
        <w:rPr>
          <w:rFonts w:ascii="Times New Roman" w:hAnsi="Times New Roman"/>
          <w:b/>
          <w:sz w:val="24"/>
          <w:szCs w:val="24"/>
          <w:lang w:eastAsia="uk-UA"/>
        </w:rPr>
        <w:t>–</w:t>
      </w:r>
      <w:r w:rsidRPr="00864F7E">
        <w:rPr>
          <w:rFonts w:ascii="Times New Roman" w:hAnsi="Times New Roman"/>
          <w:b/>
          <w:sz w:val="24"/>
          <w:szCs w:val="24"/>
          <w:lang w:eastAsia="uk-UA"/>
        </w:rPr>
        <w:t xml:space="preserve"> </w:t>
      </w:r>
      <w:r w:rsidRPr="00AA3283">
        <w:rPr>
          <w:rFonts w:ascii="Times New Roman" w:hAnsi="Times New Roman"/>
          <w:b/>
          <w:sz w:val="24"/>
          <w:szCs w:val="24"/>
          <w:lang w:eastAsia="uk-UA"/>
        </w:rPr>
        <w:t>приміщення,</w:t>
      </w:r>
      <w:r w:rsidRPr="00864F7E">
        <w:rPr>
          <w:rFonts w:ascii="Times New Roman" w:hAnsi="Times New Roman"/>
          <w:b/>
          <w:sz w:val="24"/>
          <w:szCs w:val="24"/>
          <w:lang w:eastAsia="uk-UA"/>
        </w:rPr>
        <w:t xml:space="preserve"> </w:t>
      </w:r>
      <w:r>
        <w:rPr>
          <w:rFonts w:ascii="Times New Roman" w:hAnsi="Times New Roman"/>
          <w:b/>
          <w:sz w:val="24"/>
          <w:szCs w:val="24"/>
          <w:lang w:eastAsia="uk-UA"/>
        </w:rPr>
        <w:t>в</w:t>
      </w:r>
      <w:r w:rsidRPr="00864F7E">
        <w:rPr>
          <w:rFonts w:ascii="Times New Roman" w:hAnsi="Times New Roman"/>
          <w:b/>
          <w:sz w:val="24"/>
          <w:szCs w:val="24"/>
          <w:lang w:eastAsia="uk-UA"/>
        </w:rPr>
        <w:t xml:space="preserve"> яких забезпечується робота</w:t>
      </w:r>
      <w:r>
        <w:rPr>
          <w:rFonts w:ascii="Times New Roman" w:hAnsi="Times New Roman"/>
          <w:b/>
          <w:sz w:val="24"/>
          <w:szCs w:val="24"/>
          <w:lang w:eastAsia="uk-UA"/>
        </w:rPr>
        <w:t xml:space="preserve"> з особами з порушеннями слуху</w:t>
      </w:r>
      <w:r w:rsidRPr="00864F7E">
        <w:rPr>
          <w:rFonts w:ascii="Times New Roman" w:hAnsi="Times New Roman"/>
          <w:b/>
          <w:sz w:val="24"/>
          <w:szCs w:val="24"/>
          <w:lang w:eastAsia="uk-UA"/>
        </w:rPr>
        <w:t xml:space="preserve"> в усіх регіонах України</w:t>
      </w:r>
      <w:r w:rsidRPr="00864F7E">
        <w:rPr>
          <w:rFonts w:ascii="Times New Roman" w:hAnsi="Times New Roman"/>
          <w:b/>
          <w:sz w:val="24"/>
          <w:szCs w:val="24"/>
        </w:rPr>
        <w:t xml:space="preserve"> </w:t>
      </w:r>
      <w:r>
        <w:rPr>
          <w:rFonts w:ascii="Times New Roman" w:hAnsi="Times New Roman"/>
          <w:b/>
          <w:sz w:val="24"/>
          <w:szCs w:val="24"/>
        </w:rPr>
        <w:t>та</w:t>
      </w:r>
      <w:r w:rsidR="00AA3283">
        <w:rPr>
          <w:rFonts w:ascii="Times New Roman" w:hAnsi="Times New Roman"/>
          <w:b/>
          <w:sz w:val="24"/>
          <w:szCs w:val="24"/>
          <w:lang w:eastAsia="uk-UA"/>
        </w:rPr>
        <w:t xml:space="preserve"> понад</w:t>
      </w:r>
      <w:r w:rsidR="00FD146A" w:rsidRPr="00864F7E">
        <w:rPr>
          <w:rFonts w:ascii="Times New Roman" w:hAnsi="Times New Roman"/>
          <w:b/>
          <w:sz w:val="24"/>
          <w:szCs w:val="24"/>
          <w:lang w:eastAsia="uk-UA"/>
        </w:rPr>
        <w:t xml:space="preserve"> 90 років</w:t>
      </w:r>
      <w:r w:rsidR="00FD146A" w:rsidRPr="00DB6940">
        <w:rPr>
          <w:rFonts w:ascii="Times New Roman" w:hAnsi="Times New Roman"/>
          <w:b/>
          <w:sz w:val="24"/>
          <w:szCs w:val="24"/>
          <w:lang w:eastAsia="uk-UA"/>
        </w:rPr>
        <w:t xml:space="preserve"> веде </w:t>
      </w:r>
      <w:r w:rsidR="00FD146A" w:rsidRPr="00864F7E">
        <w:rPr>
          <w:rFonts w:ascii="Times New Roman" w:hAnsi="Times New Roman"/>
          <w:b/>
          <w:sz w:val="24"/>
          <w:szCs w:val="24"/>
          <w:lang w:eastAsia="uk-UA"/>
        </w:rPr>
        <w:t>системну діяльність у здійсненні заходів соціальної захищеності осіб з порушеннями слуху</w:t>
      </w:r>
      <w:r w:rsidR="00AA3283">
        <w:rPr>
          <w:rFonts w:ascii="Times New Roman" w:hAnsi="Times New Roman"/>
          <w:b/>
          <w:sz w:val="24"/>
          <w:szCs w:val="24"/>
          <w:lang w:eastAsia="uk-UA"/>
        </w:rPr>
        <w:t>, та, зокрема, надання їм послуги перекладу жестовою мовою і</w:t>
      </w:r>
      <w:r w:rsidR="00FD146A" w:rsidRPr="00864F7E">
        <w:rPr>
          <w:rFonts w:ascii="Times New Roman" w:hAnsi="Times New Roman"/>
          <w:b/>
          <w:sz w:val="24"/>
          <w:szCs w:val="24"/>
          <w:lang w:eastAsia="uk-UA"/>
        </w:rPr>
        <w:t xml:space="preserve"> має найбільш тривалий досвід організації роботи з особами з порушеннями слуху.</w:t>
      </w:r>
    </w:p>
    <w:p w14:paraId="4C0EBAAC" w14:textId="77777777" w:rsidR="00AA3283" w:rsidRDefault="009148CD" w:rsidP="00AA3283">
      <w:pPr>
        <w:pStyle w:val="a3"/>
        <w:jc w:val="both"/>
        <w:rPr>
          <w:rFonts w:ascii="Times New Roman" w:hAnsi="Times New Roman"/>
          <w:sz w:val="24"/>
          <w:szCs w:val="24"/>
        </w:rPr>
      </w:pPr>
      <w:r w:rsidRPr="009148CD">
        <w:rPr>
          <w:rFonts w:ascii="Times New Roman" w:hAnsi="Times New Roman"/>
          <w:sz w:val="24"/>
          <w:szCs w:val="24"/>
        </w:rPr>
        <w:t xml:space="preserve">12. Перспективи подальшого використання результатів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 </w:t>
      </w:r>
    </w:p>
    <w:p w14:paraId="32298388" w14:textId="33511348" w:rsidR="00AA3283" w:rsidRPr="009148CD" w:rsidRDefault="00AA3283" w:rsidP="00AA3283">
      <w:pPr>
        <w:pStyle w:val="a3"/>
        <w:jc w:val="both"/>
        <w:rPr>
          <w:rFonts w:ascii="Times New Roman" w:hAnsi="Times New Roman"/>
          <w:sz w:val="24"/>
          <w:szCs w:val="24"/>
        </w:rPr>
      </w:pPr>
      <w:r>
        <w:rPr>
          <w:rFonts w:ascii="Times New Roman" w:hAnsi="Times New Roman"/>
          <w:b/>
          <w:sz w:val="24"/>
          <w:szCs w:val="24"/>
        </w:rPr>
        <w:t>Р</w:t>
      </w:r>
      <w:r w:rsidRPr="00BA645C">
        <w:rPr>
          <w:rFonts w:ascii="Times New Roman" w:hAnsi="Times New Roman"/>
          <w:b/>
          <w:sz w:val="24"/>
          <w:szCs w:val="24"/>
        </w:rPr>
        <w:t>езультати реаліза</w:t>
      </w:r>
      <w:r w:rsidRPr="00EA3595">
        <w:rPr>
          <w:rFonts w:ascii="Times New Roman" w:hAnsi="Times New Roman"/>
          <w:b/>
          <w:sz w:val="24"/>
          <w:szCs w:val="24"/>
        </w:rPr>
        <w:t xml:space="preserve">ції проекту стануть основою для організації процесу надання </w:t>
      </w:r>
      <w:r>
        <w:rPr>
          <w:rFonts w:ascii="Times New Roman" w:hAnsi="Times New Roman"/>
          <w:b/>
          <w:sz w:val="24"/>
          <w:szCs w:val="24"/>
        </w:rPr>
        <w:t>с</w:t>
      </w:r>
      <w:r w:rsidRPr="00EA3595">
        <w:rPr>
          <w:rFonts w:ascii="Times New Roman" w:hAnsi="Times New Roman"/>
          <w:b/>
          <w:sz w:val="24"/>
          <w:szCs w:val="24"/>
        </w:rPr>
        <w:t>оціальн</w:t>
      </w:r>
      <w:r>
        <w:rPr>
          <w:rFonts w:ascii="Times New Roman" w:hAnsi="Times New Roman"/>
          <w:b/>
          <w:sz w:val="24"/>
          <w:szCs w:val="24"/>
        </w:rPr>
        <w:t>ої</w:t>
      </w:r>
      <w:r w:rsidRPr="00EA3595">
        <w:rPr>
          <w:rFonts w:ascii="Times New Roman" w:hAnsi="Times New Roman"/>
          <w:b/>
          <w:sz w:val="24"/>
          <w:szCs w:val="24"/>
        </w:rPr>
        <w:t xml:space="preserve"> послуг</w:t>
      </w:r>
      <w:r>
        <w:rPr>
          <w:rFonts w:ascii="Times New Roman" w:hAnsi="Times New Roman"/>
          <w:b/>
          <w:sz w:val="24"/>
          <w:szCs w:val="24"/>
        </w:rPr>
        <w:t>и перекладу жестовою мовою</w:t>
      </w:r>
      <w:r w:rsidRPr="00EA3595">
        <w:rPr>
          <w:rFonts w:ascii="Times New Roman" w:hAnsi="Times New Roman"/>
          <w:b/>
          <w:sz w:val="24"/>
          <w:szCs w:val="24"/>
        </w:rPr>
        <w:t xml:space="preserve"> для осіб з інвалідністю, які мають порушеннями слуху</w:t>
      </w:r>
      <w:r w:rsidRPr="00BA645C">
        <w:rPr>
          <w:rFonts w:ascii="Times New Roman" w:hAnsi="Times New Roman"/>
          <w:sz w:val="24"/>
          <w:szCs w:val="24"/>
        </w:rPr>
        <w:t xml:space="preserve"> </w:t>
      </w:r>
      <w:r w:rsidRPr="00EA3595">
        <w:rPr>
          <w:rFonts w:ascii="Times New Roman" w:hAnsi="Times New Roman"/>
          <w:b/>
          <w:sz w:val="24"/>
          <w:szCs w:val="24"/>
        </w:rPr>
        <w:t xml:space="preserve">та є </w:t>
      </w:r>
      <w:proofErr w:type="spellStart"/>
      <w:r w:rsidRPr="00EA3595">
        <w:rPr>
          <w:rFonts w:ascii="Times New Roman" w:hAnsi="Times New Roman"/>
          <w:b/>
          <w:sz w:val="24"/>
          <w:szCs w:val="24"/>
        </w:rPr>
        <w:t>жестомовними</w:t>
      </w:r>
      <w:proofErr w:type="spellEnd"/>
      <w:r w:rsidRPr="00EA3595">
        <w:rPr>
          <w:rFonts w:ascii="Times New Roman" w:hAnsi="Times New Roman"/>
          <w:b/>
          <w:sz w:val="24"/>
          <w:szCs w:val="24"/>
        </w:rPr>
        <w:t xml:space="preserve"> особами, </w:t>
      </w:r>
      <w:r w:rsidR="00484F5B">
        <w:rPr>
          <w:rFonts w:ascii="Times New Roman" w:hAnsi="Times New Roman"/>
          <w:b/>
          <w:sz w:val="24"/>
          <w:szCs w:val="24"/>
        </w:rPr>
        <w:t xml:space="preserve">в громадах і </w:t>
      </w:r>
      <w:r w:rsidRPr="00EA3595">
        <w:rPr>
          <w:rFonts w:ascii="Times New Roman" w:hAnsi="Times New Roman"/>
          <w:b/>
          <w:sz w:val="24"/>
          <w:szCs w:val="24"/>
        </w:rPr>
        <w:t>сприятимуть реалізації державної політики у сфері соціального захисту осіб з інвалідністю, сприятимуть забезпеченню особами з порушеннями слуху своїх конституційних прав.</w:t>
      </w:r>
    </w:p>
    <w:p w14:paraId="43985940" w14:textId="7DA7BF82" w:rsidR="009148CD" w:rsidRPr="009148CD" w:rsidRDefault="009148CD" w:rsidP="009148CD">
      <w:pPr>
        <w:pStyle w:val="a3"/>
        <w:jc w:val="both"/>
        <w:rPr>
          <w:rFonts w:ascii="Times New Roman" w:hAnsi="Times New Roman"/>
          <w:sz w:val="24"/>
          <w:szCs w:val="24"/>
        </w:rPr>
      </w:pPr>
    </w:p>
    <w:p w14:paraId="3C7DD8F0" w14:textId="40B84026" w:rsidR="009148CD" w:rsidRDefault="009148CD" w:rsidP="00AA3283">
      <w:pPr>
        <w:pStyle w:val="a3"/>
        <w:jc w:val="both"/>
        <w:rPr>
          <w:rFonts w:ascii="Times New Roman" w:hAnsi="Times New Roman"/>
          <w:sz w:val="24"/>
          <w:szCs w:val="24"/>
        </w:rPr>
      </w:pPr>
      <w:r w:rsidRPr="009148CD">
        <w:rPr>
          <w:rFonts w:ascii="Times New Roman" w:hAnsi="Times New Roman"/>
          <w:sz w:val="24"/>
          <w:szCs w:val="24"/>
        </w:rPr>
        <w:t>13. Додаткові матеріали, які засвідчують спроможність інституту громадянського суспільства виконати (реалізувати) програму (проект, захід)</w:t>
      </w:r>
      <w:r w:rsidRPr="009148CD">
        <w:rPr>
          <w:rFonts w:ascii="Times New Roman" w:hAnsi="Times New Roman"/>
          <w:sz w:val="24"/>
          <w:szCs w:val="24"/>
          <w:vertAlign w:val="superscript"/>
        </w:rPr>
        <w:t>6</w:t>
      </w:r>
    </w:p>
    <w:p w14:paraId="217C9663" w14:textId="7F356E20" w:rsidR="00AA3283" w:rsidRPr="00AA3283" w:rsidRDefault="00AA3283" w:rsidP="00AA3283">
      <w:pPr>
        <w:spacing w:before="100" w:beforeAutospacing="1" w:after="100" w:afterAutospacing="1"/>
        <w:rPr>
          <w:rFonts w:ascii="Times New Roman" w:hAnsi="Times New Roman"/>
          <w:b/>
          <w:sz w:val="24"/>
          <w:szCs w:val="24"/>
          <w:lang w:eastAsia="uk-UA"/>
        </w:rPr>
      </w:pPr>
      <w:r>
        <w:rPr>
          <w:rFonts w:ascii="Times New Roman" w:hAnsi="Times New Roman"/>
          <w:b/>
          <w:sz w:val="24"/>
          <w:szCs w:val="24"/>
          <w:lang w:eastAsia="uk-UA"/>
        </w:rPr>
        <w:t>Додаткову інформацію</w:t>
      </w:r>
      <w:r w:rsidRPr="00EB5A8E">
        <w:rPr>
          <w:rFonts w:ascii="Times New Roman" w:hAnsi="Times New Roman"/>
          <w:b/>
          <w:sz w:val="24"/>
          <w:szCs w:val="24"/>
          <w:lang w:eastAsia="uk-UA"/>
        </w:rPr>
        <w:t xml:space="preserve"> про діяльність </w:t>
      </w:r>
      <w:r w:rsidRPr="00AA3283">
        <w:rPr>
          <w:rFonts w:ascii="Times New Roman" w:hAnsi="Times New Roman"/>
          <w:b/>
          <w:sz w:val="24"/>
          <w:szCs w:val="24"/>
          <w:lang w:eastAsia="uk-UA"/>
        </w:rPr>
        <w:t>ГО</w:t>
      </w:r>
      <w:r w:rsidRPr="00EB5A8E">
        <w:rPr>
          <w:rFonts w:ascii="Times New Roman" w:hAnsi="Times New Roman"/>
          <w:b/>
          <w:sz w:val="24"/>
          <w:szCs w:val="24"/>
          <w:lang w:eastAsia="uk-UA"/>
        </w:rPr>
        <w:t xml:space="preserve"> «УТОГ» можна отримати на офіційному сайті: </w:t>
      </w:r>
      <w:hyperlink r:id="rId10" w:history="1">
        <w:r w:rsidRPr="00EB5A8E">
          <w:rPr>
            <w:rStyle w:val="a8"/>
            <w:rFonts w:ascii="Times New Roman" w:hAnsi="Times New Roman"/>
            <w:b/>
            <w:sz w:val="24"/>
            <w:szCs w:val="24"/>
            <w:lang w:eastAsia="uk-UA"/>
          </w:rPr>
          <w:t>https://utog.org/</w:t>
        </w:r>
      </w:hyperlink>
      <w:r w:rsidRPr="00AA3283">
        <w:rPr>
          <w:rFonts w:ascii="Times New Roman" w:hAnsi="Times New Roman"/>
          <w:b/>
          <w:sz w:val="24"/>
          <w:szCs w:val="24"/>
          <w:lang w:eastAsia="uk-UA"/>
        </w:rPr>
        <w:t>, офіці</w:t>
      </w:r>
      <w:r>
        <w:rPr>
          <w:rFonts w:ascii="Times New Roman" w:hAnsi="Times New Roman"/>
          <w:b/>
          <w:sz w:val="24"/>
          <w:szCs w:val="24"/>
          <w:lang w:eastAsia="uk-UA"/>
        </w:rPr>
        <w:t>й</w:t>
      </w:r>
      <w:r w:rsidRPr="00AA3283">
        <w:rPr>
          <w:rFonts w:ascii="Times New Roman" w:hAnsi="Times New Roman"/>
          <w:b/>
          <w:sz w:val="24"/>
          <w:szCs w:val="24"/>
          <w:lang w:eastAsia="uk-UA"/>
        </w:rPr>
        <w:t xml:space="preserve">ній сторінці </w:t>
      </w:r>
      <w:r w:rsidRPr="00EB5A8E">
        <w:rPr>
          <w:rFonts w:ascii="Times New Roman" w:hAnsi="Times New Roman"/>
          <w:b/>
          <w:sz w:val="24"/>
          <w:szCs w:val="24"/>
          <w:lang w:eastAsia="uk-UA"/>
        </w:rPr>
        <w:t xml:space="preserve">у </w:t>
      </w:r>
      <w:proofErr w:type="spellStart"/>
      <w:r w:rsidRPr="00EB5A8E">
        <w:rPr>
          <w:rFonts w:ascii="Times New Roman" w:hAnsi="Times New Roman"/>
          <w:b/>
          <w:sz w:val="24"/>
          <w:szCs w:val="24"/>
          <w:lang w:eastAsia="uk-UA"/>
        </w:rPr>
        <w:t>Facebook</w:t>
      </w:r>
      <w:proofErr w:type="spellEnd"/>
      <w:r w:rsidRPr="00EB5A8E">
        <w:rPr>
          <w:rFonts w:ascii="Times New Roman" w:hAnsi="Times New Roman"/>
          <w:b/>
          <w:sz w:val="24"/>
          <w:szCs w:val="24"/>
          <w:lang w:eastAsia="uk-UA"/>
        </w:rPr>
        <w:t xml:space="preserve">: </w:t>
      </w:r>
      <w:hyperlink r:id="rId11" w:history="1">
        <w:r w:rsidRPr="00EB5A8E">
          <w:rPr>
            <w:rStyle w:val="a8"/>
            <w:rFonts w:ascii="Times New Roman" w:hAnsi="Times New Roman"/>
            <w:b/>
            <w:sz w:val="24"/>
            <w:szCs w:val="24"/>
            <w:lang w:val="en-US"/>
          </w:rPr>
          <w:t>https</w:t>
        </w:r>
        <w:r w:rsidRPr="00EB5A8E">
          <w:rPr>
            <w:rStyle w:val="a8"/>
            <w:rFonts w:ascii="Times New Roman" w:hAnsi="Times New Roman"/>
            <w:b/>
            <w:sz w:val="24"/>
            <w:szCs w:val="24"/>
          </w:rPr>
          <w:t>://</w:t>
        </w:r>
        <w:r w:rsidRPr="00EB5A8E">
          <w:rPr>
            <w:rStyle w:val="a8"/>
            <w:rFonts w:ascii="Times New Roman" w:hAnsi="Times New Roman"/>
            <w:b/>
            <w:sz w:val="24"/>
            <w:szCs w:val="24"/>
            <w:lang w:val="en-US"/>
          </w:rPr>
          <w:t>www</w:t>
        </w:r>
        <w:r w:rsidRPr="00EB5A8E">
          <w:rPr>
            <w:rStyle w:val="a8"/>
            <w:rFonts w:ascii="Times New Roman" w:hAnsi="Times New Roman"/>
            <w:b/>
            <w:sz w:val="24"/>
            <w:szCs w:val="24"/>
          </w:rPr>
          <w:t>.</w:t>
        </w:r>
        <w:r w:rsidRPr="00EB5A8E">
          <w:rPr>
            <w:rStyle w:val="a8"/>
            <w:rFonts w:ascii="Times New Roman" w:hAnsi="Times New Roman"/>
            <w:b/>
            <w:sz w:val="24"/>
            <w:szCs w:val="24"/>
            <w:lang w:val="en-US"/>
          </w:rPr>
          <w:t>facebook</w:t>
        </w:r>
        <w:r w:rsidRPr="00EB5A8E">
          <w:rPr>
            <w:rStyle w:val="a8"/>
            <w:rFonts w:ascii="Times New Roman" w:hAnsi="Times New Roman"/>
            <w:b/>
            <w:sz w:val="24"/>
            <w:szCs w:val="24"/>
          </w:rPr>
          <w:t>.</w:t>
        </w:r>
        <w:r w:rsidRPr="00EB5A8E">
          <w:rPr>
            <w:rStyle w:val="a8"/>
            <w:rFonts w:ascii="Times New Roman" w:hAnsi="Times New Roman"/>
            <w:b/>
            <w:sz w:val="24"/>
            <w:szCs w:val="24"/>
            <w:lang w:val="en-US"/>
          </w:rPr>
          <w:t>com</w:t>
        </w:r>
        <w:r w:rsidRPr="00EB5A8E">
          <w:rPr>
            <w:rStyle w:val="a8"/>
            <w:rFonts w:ascii="Times New Roman" w:hAnsi="Times New Roman"/>
            <w:b/>
            <w:sz w:val="24"/>
            <w:szCs w:val="24"/>
          </w:rPr>
          <w:t>/</w:t>
        </w:r>
        <w:r w:rsidRPr="00EB5A8E">
          <w:rPr>
            <w:rStyle w:val="a8"/>
            <w:rFonts w:ascii="Times New Roman" w:hAnsi="Times New Roman"/>
            <w:b/>
            <w:sz w:val="24"/>
            <w:szCs w:val="24"/>
            <w:lang w:val="en-US"/>
          </w:rPr>
          <w:t>utog</w:t>
        </w:r>
        <w:r w:rsidRPr="00EB5A8E">
          <w:rPr>
            <w:rStyle w:val="a8"/>
            <w:rFonts w:ascii="Times New Roman" w:hAnsi="Times New Roman"/>
            <w:b/>
            <w:sz w:val="24"/>
            <w:szCs w:val="24"/>
          </w:rPr>
          <w:t>.</w:t>
        </w:r>
        <w:r w:rsidRPr="00EB5A8E">
          <w:rPr>
            <w:rStyle w:val="a8"/>
            <w:rFonts w:ascii="Times New Roman" w:hAnsi="Times New Roman"/>
            <w:b/>
            <w:sz w:val="24"/>
            <w:szCs w:val="24"/>
            <w:lang w:val="en-US"/>
          </w:rPr>
          <w:t>org</w:t>
        </w:r>
      </w:hyperlink>
      <w:r w:rsidRPr="00EB5A8E">
        <w:rPr>
          <w:rFonts w:ascii="Times New Roman" w:hAnsi="Times New Roman"/>
          <w:b/>
          <w:sz w:val="24"/>
          <w:szCs w:val="24"/>
        </w:rPr>
        <w:t xml:space="preserve">, УТОГ у </w:t>
      </w:r>
      <w:r w:rsidRPr="00EB5A8E">
        <w:rPr>
          <w:rFonts w:ascii="Times New Roman" w:hAnsi="Times New Roman"/>
          <w:b/>
          <w:sz w:val="24"/>
          <w:szCs w:val="24"/>
          <w:lang w:val="en-US"/>
        </w:rPr>
        <w:t>Facebook</w:t>
      </w:r>
      <w:r w:rsidRPr="00EB5A8E">
        <w:rPr>
          <w:rFonts w:ascii="Times New Roman" w:hAnsi="Times New Roman"/>
          <w:b/>
          <w:sz w:val="24"/>
          <w:szCs w:val="24"/>
        </w:rPr>
        <w:t xml:space="preserve"> - </w:t>
      </w:r>
      <w:hyperlink r:id="rId12" w:history="1">
        <w:r w:rsidRPr="00EB5A8E">
          <w:rPr>
            <w:rStyle w:val="a8"/>
            <w:rFonts w:ascii="Times New Roman" w:hAnsi="Times New Roman"/>
            <w:b/>
            <w:sz w:val="24"/>
            <w:szCs w:val="24"/>
            <w:lang w:val="ru-RU"/>
          </w:rPr>
          <w:t>https</w:t>
        </w:r>
        <w:r w:rsidRPr="00EB5A8E">
          <w:rPr>
            <w:rStyle w:val="a8"/>
            <w:rFonts w:ascii="Times New Roman" w:hAnsi="Times New Roman"/>
            <w:b/>
            <w:sz w:val="24"/>
            <w:szCs w:val="24"/>
          </w:rPr>
          <w:t>://</w:t>
        </w:r>
        <w:r w:rsidRPr="00EB5A8E">
          <w:rPr>
            <w:rStyle w:val="a8"/>
            <w:rFonts w:ascii="Times New Roman" w:hAnsi="Times New Roman"/>
            <w:b/>
            <w:sz w:val="24"/>
            <w:szCs w:val="24"/>
            <w:lang w:val="ru-RU"/>
          </w:rPr>
          <w:t>www</w:t>
        </w:r>
        <w:r w:rsidRPr="00EB5A8E">
          <w:rPr>
            <w:rStyle w:val="a8"/>
            <w:rFonts w:ascii="Times New Roman" w:hAnsi="Times New Roman"/>
            <w:b/>
            <w:sz w:val="24"/>
            <w:szCs w:val="24"/>
          </w:rPr>
          <w:t>.</w:t>
        </w:r>
        <w:r w:rsidRPr="00EB5A8E">
          <w:rPr>
            <w:rStyle w:val="a8"/>
            <w:rFonts w:ascii="Times New Roman" w:hAnsi="Times New Roman"/>
            <w:b/>
            <w:sz w:val="24"/>
            <w:szCs w:val="24"/>
            <w:lang w:val="ru-RU"/>
          </w:rPr>
          <w:t>facebook</w:t>
        </w:r>
        <w:r w:rsidRPr="00EB5A8E">
          <w:rPr>
            <w:rStyle w:val="a8"/>
            <w:rFonts w:ascii="Times New Roman" w:hAnsi="Times New Roman"/>
            <w:b/>
            <w:sz w:val="24"/>
            <w:szCs w:val="24"/>
          </w:rPr>
          <w:t>.</w:t>
        </w:r>
        <w:r w:rsidRPr="00EB5A8E">
          <w:rPr>
            <w:rStyle w:val="a8"/>
            <w:rFonts w:ascii="Times New Roman" w:hAnsi="Times New Roman"/>
            <w:b/>
            <w:sz w:val="24"/>
            <w:szCs w:val="24"/>
            <w:lang w:val="ru-RU"/>
          </w:rPr>
          <w:t>com</w:t>
        </w:r>
        <w:r w:rsidRPr="00EB5A8E">
          <w:rPr>
            <w:rStyle w:val="a8"/>
            <w:rFonts w:ascii="Times New Roman" w:hAnsi="Times New Roman"/>
            <w:b/>
            <w:sz w:val="24"/>
            <w:szCs w:val="24"/>
          </w:rPr>
          <w:t>/</w:t>
        </w:r>
        <w:r w:rsidRPr="00EB5A8E">
          <w:rPr>
            <w:rStyle w:val="a8"/>
            <w:rFonts w:ascii="Times New Roman" w:hAnsi="Times New Roman"/>
            <w:b/>
            <w:sz w:val="24"/>
            <w:szCs w:val="24"/>
            <w:lang w:val="ru-RU"/>
          </w:rPr>
          <w:t>groups</w:t>
        </w:r>
        <w:r w:rsidRPr="00EB5A8E">
          <w:rPr>
            <w:rStyle w:val="a8"/>
            <w:rFonts w:ascii="Times New Roman" w:hAnsi="Times New Roman"/>
            <w:b/>
            <w:sz w:val="24"/>
            <w:szCs w:val="24"/>
          </w:rPr>
          <w:t>/</w:t>
        </w:r>
        <w:r w:rsidRPr="00AA3283">
          <w:rPr>
            <w:rFonts w:ascii="Times New Roman" w:hAnsi="Times New Roman"/>
            <w:b/>
            <w:sz w:val="24"/>
            <w:szCs w:val="24"/>
          </w:rPr>
          <w:t xml:space="preserve"> </w:t>
        </w:r>
        <w:r w:rsidRPr="00EB5A8E">
          <w:rPr>
            <w:rFonts w:ascii="Times New Roman" w:hAnsi="Times New Roman"/>
            <w:b/>
            <w:sz w:val="24"/>
            <w:szCs w:val="24"/>
          </w:rPr>
          <w:t>груп</w:t>
        </w:r>
        <w:r w:rsidRPr="00AA3283">
          <w:rPr>
            <w:rFonts w:ascii="Times New Roman" w:hAnsi="Times New Roman"/>
            <w:b/>
            <w:sz w:val="24"/>
            <w:szCs w:val="24"/>
          </w:rPr>
          <w:t>і</w:t>
        </w:r>
        <w:r w:rsidRPr="00EB5A8E">
          <w:rPr>
            <w:rFonts w:ascii="Times New Roman" w:hAnsi="Times New Roman"/>
            <w:b/>
            <w:sz w:val="24"/>
            <w:szCs w:val="24"/>
          </w:rPr>
          <w:t xml:space="preserve"> </w:t>
        </w:r>
        <w:proofErr w:type="spellStart"/>
        <w:r w:rsidRPr="00EB5A8E">
          <w:rPr>
            <w:rStyle w:val="a8"/>
            <w:rFonts w:ascii="Times New Roman" w:hAnsi="Times New Roman"/>
            <w:b/>
            <w:sz w:val="24"/>
            <w:szCs w:val="24"/>
            <w:lang w:val="ru-RU"/>
          </w:rPr>
          <w:t>usddeaf</w:t>
        </w:r>
        <w:proofErr w:type="spellEnd"/>
      </w:hyperlink>
      <w:r w:rsidRPr="00AA3283">
        <w:rPr>
          <w:rFonts w:ascii="Times New Roman" w:hAnsi="Times New Roman"/>
          <w:b/>
          <w:sz w:val="24"/>
          <w:szCs w:val="24"/>
        </w:rPr>
        <w:t>.</w:t>
      </w:r>
    </w:p>
    <w:p w14:paraId="7781C38C" w14:textId="77777777" w:rsidR="00AA3283" w:rsidRPr="00AA3283" w:rsidRDefault="00AA3283" w:rsidP="00AA3283">
      <w:pPr>
        <w:pStyle w:val="a3"/>
        <w:jc w:val="both"/>
        <w:rPr>
          <w:rFonts w:ascii="Times New Roman" w:hAnsi="Times New Roman"/>
          <w:sz w:val="24"/>
          <w:szCs w:val="24"/>
        </w:rPr>
      </w:pPr>
    </w:p>
    <w:tbl>
      <w:tblPr>
        <w:tblW w:w="5000" w:type="pct"/>
        <w:tblLook w:val="04A0" w:firstRow="1" w:lastRow="0" w:firstColumn="1" w:lastColumn="0" w:noHBand="0" w:noVBand="1"/>
      </w:tblPr>
      <w:tblGrid>
        <w:gridCol w:w="3851"/>
        <w:gridCol w:w="283"/>
        <w:gridCol w:w="1648"/>
        <w:gridCol w:w="228"/>
        <w:gridCol w:w="3345"/>
      </w:tblGrid>
      <w:tr w:rsidR="009148CD" w:rsidRPr="003E68F9" w14:paraId="1AF69161" w14:textId="77777777" w:rsidTr="00DE387A">
        <w:trPr>
          <w:trHeight w:val="543"/>
        </w:trPr>
        <w:tc>
          <w:tcPr>
            <w:tcW w:w="2058" w:type="pct"/>
            <w:vMerge w:val="restart"/>
            <w:hideMark/>
          </w:tcPr>
          <w:p w14:paraId="42F84EB9" w14:textId="77777777" w:rsidR="009148CD" w:rsidRPr="009148CD" w:rsidRDefault="009148CD" w:rsidP="00DE387A">
            <w:pPr>
              <w:shd w:val="clear" w:color="auto" w:fill="FFFFFF"/>
              <w:rPr>
                <w:rFonts w:ascii="Times New Roman" w:hAnsi="Times New Roman"/>
                <w:sz w:val="24"/>
                <w:szCs w:val="24"/>
              </w:rPr>
            </w:pPr>
            <w:r w:rsidRPr="009148CD">
              <w:rPr>
                <w:rFonts w:ascii="Times New Roman" w:hAnsi="Times New Roman"/>
                <w:sz w:val="24"/>
                <w:szCs w:val="24"/>
              </w:rPr>
              <w:t>Керівник інституту громадянського суспільства</w:t>
            </w:r>
          </w:p>
        </w:tc>
        <w:tc>
          <w:tcPr>
            <w:tcW w:w="151" w:type="pct"/>
          </w:tcPr>
          <w:p w14:paraId="4AF0D963" w14:textId="77777777" w:rsidR="009148CD" w:rsidRDefault="009148CD" w:rsidP="00DE387A">
            <w:pPr>
              <w:shd w:val="clear" w:color="auto" w:fill="FFFFFF"/>
              <w:spacing w:line="360" w:lineRule="auto"/>
              <w:ind w:left="-907"/>
              <w:rPr>
                <w:rFonts w:ascii="Times New Roman" w:hAnsi="Times New Roman"/>
                <w:sz w:val="28"/>
                <w:szCs w:val="28"/>
              </w:rPr>
            </w:pPr>
          </w:p>
        </w:tc>
        <w:tc>
          <w:tcPr>
            <w:tcW w:w="881" w:type="pct"/>
            <w:tcBorders>
              <w:top w:val="nil"/>
              <w:left w:val="nil"/>
              <w:bottom w:val="single" w:sz="4" w:space="0" w:color="000000"/>
              <w:right w:val="nil"/>
            </w:tcBorders>
          </w:tcPr>
          <w:p w14:paraId="14D07E10" w14:textId="77777777" w:rsidR="009148CD" w:rsidRPr="009148CD" w:rsidRDefault="009148CD" w:rsidP="00DE387A">
            <w:pPr>
              <w:shd w:val="clear" w:color="auto" w:fill="FFFFFF"/>
              <w:spacing w:line="360" w:lineRule="auto"/>
              <w:ind w:left="-907"/>
              <w:rPr>
                <w:rFonts w:ascii="Times New Roman" w:hAnsi="Times New Roman"/>
                <w:sz w:val="20"/>
              </w:rPr>
            </w:pPr>
          </w:p>
        </w:tc>
        <w:tc>
          <w:tcPr>
            <w:tcW w:w="122" w:type="pct"/>
          </w:tcPr>
          <w:p w14:paraId="1D80F026" w14:textId="77777777" w:rsidR="009148CD" w:rsidRPr="009148CD" w:rsidRDefault="009148CD" w:rsidP="00DE387A">
            <w:pPr>
              <w:shd w:val="clear" w:color="auto" w:fill="FFFFFF"/>
              <w:spacing w:line="360" w:lineRule="auto"/>
              <w:ind w:left="-907"/>
              <w:rPr>
                <w:rFonts w:ascii="Times New Roman" w:hAnsi="Times New Roman"/>
                <w:sz w:val="20"/>
              </w:rPr>
            </w:pPr>
          </w:p>
        </w:tc>
        <w:tc>
          <w:tcPr>
            <w:tcW w:w="1788" w:type="pct"/>
            <w:tcBorders>
              <w:top w:val="nil"/>
              <w:left w:val="nil"/>
              <w:bottom w:val="single" w:sz="4" w:space="0" w:color="000000"/>
              <w:right w:val="nil"/>
            </w:tcBorders>
          </w:tcPr>
          <w:p w14:paraId="7689AE74" w14:textId="77777777" w:rsidR="009148CD" w:rsidRPr="009148CD" w:rsidRDefault="009148CD" w:rsidP="00DE387A">
            <w:pPr>
              <w:shd w:val="clear" w:color="auto" w:fill="FFFFFF"/>
              <w:spacing w:line="360" w:lineRule="auto"/>
              <w:ind w:left="-907"/>
              <w:jc w:val="center"/>
              <w:rPr>
                <w:rFonts w:ascii="Times New Roman" w:hAnsi="Times New Roman"/>
                <w:sz w:val="20"/>
              </w:rPr>
            </w:pPr>
          </w:p>
        </w:tc>
      </w:tr>
      <w:tr w:rsidR="009148CD" w:rsidRPr="003E68F9" w14:paraId="7E798B5E" w14:textId="77777777" w:rsidTr="00DE387A">
        <w:tc>
          <w:tcPr>
            <w:tcW w:w="0" w:type="auto"/>
            <w:vMerge/>
            <w:vAlign w:val="center"/>
            <w:hideMark/>
          </w:tcPr>
          <w:p w14:paraId="0033E5D2" w14:textId="77777777" w:rsidR="009148CD" w:rsidRDefault="009148CD" w:rsidP="00DE387A">
            <w:pPr>
              <w:rPr>
                <w:rFonts w:ascii="Times New Roman" w:hAnsi="Times New Roman"/>
                <w:sz w:val="28"/>
                <w:szCs w:val="28"/>
              </w:rPr>
            </w:pPr>
          </w:p>
        </w:tc>
        <w:tc>
          <w:tcPr>
            <w:tcW w:w="151" w:type="pct"/>
          </w:tcPr>
          <w:p w14:paraId="620469E0" w14:textId="77777777" w:rsidR="009148CD" w:rsidRDefault="009148CD" w:rsidP="00DE387A">
            <w:pPr>
              <w:shd w:val="clear" w:color="auto" w:fill="FFFFFF"/>
              <w:ind w:left="-227" w:right="-103"/>
              <w:jc w:val="center"/>
              <w:rPr>
                <w:rFonts w:ascii="Times New Roman" w:hAnsi="Times New Roman"/>
                <w:sz w:val="28"/>
                <w:szCs w:val="28"/>
              </w:rPr>
            </w:pPr>
          </w:p>
        </w:tc>
        <w:tc>
          <w:tcPr>
            <w:tcW w:w="881" w:type="pct"/>
            <w:tcBorders>
              <w:top w:val="single" w:sz="4" w:space="0" w:color="000000"/>
              <w:left w:val="nil"/>
              <w:bottom w:val="nil"/>
              <w:right w:val="nil"/>
            </w:tcBorders>
            <w:hideMark/>
          </w:tcPr>
          <w:p w14:paraId="5E5EA63E" w14:textId="77777777" w:rsidR="009148CD" w:rsidRPr="009148CD" w:rsidRDefault="009148CD" w:rsidP="00DE387A">
            <w:pPr>
              <w:shd w:val="clear" w:color="auto" w:fill="FFFFFF"/>
              <w:ind w:left="-83" w:right="-103"/>
              <w:jc w:val="center"/>
              <w:rPr>
                <w:rFonts w:ascii="Times New Roman" w:hAnsi="Times New Roman"/>
                <w:sz w:val="20"/>
              </w:rPr>
            </w:pPr>
            <w:r w:rsidRPr="009148CD">
              <w:rPr>
                <w:rFonts w:ascii="Times New Roman" w:hAnsi="Times New Roman"/>
                <w:sz w:val="20"/>
              </w:rPr>
              <w:t>(підпис)</w:t>
            </w:r>
          </w:p>
        </w:tc>
        <w:tc>
          <w:tcPr>
            <w:tcW w:w="122" w:type="pct"/>
          </w:tcPr>
          <w:p w14:paraId="701C8804" w14:textId="77777777" w:rsidR="009148CD" w:rsidRPr="009148CD" w:rsidRDefault="009148CD" w:rsidP="00DE387A">
            <w:pPr>
              <w:shd w:val="clear" w:color="auto" w:fill="FFFFFF"/>
              <w:ind w:left="-907" w:right="-103"/>
              <w:jc w:val="center"/>
              <w:rPr>
                <w:rFonts w:ascii="Times New Roman" w:hAnsi="Times New Roman"/>
                <w:sz w:val="20"/>
              </w:rPr>
            </w:pPr>
          </w:p>
        </w:tc>
        <w:tc>
          <w:tcPr>
            <w:tcW w:w="1788" w:type="pct"/>
            <w:tcBorders>
              <w:top w:val="single" w:sz="4" w:space="0" w:color="000000"/>
              <w:left w:val="nil"/>
              <w:bottom w:val="nil"/>
              <w:right w:val="nil"/>
            </w:tcBorders>
            <w:hideMark/>
          </w:tcPr>
          <w:p w14:paraId="119AE616" w14:textId="77777777" w:rsidR="009148CD" w:rsidRPr="009148CD" w:rsidRDefault="009148CD" w:rsidP="00DE387A">
            <w:pPr>
              <w:shd w:val="clear" w:color="auto" w:fill="FFFFFF"/>
              <w:ind w:left="-46"/>
              <w:jc w:val="center"/>
              <w:rPr>
                <w:rFonts w:ascii="Times New Roman" w:hAnsi="Times New Roman"/>
                <w:sz w:val="20"/>
              </w:rPr>
            </w:pPr>
            <w:r w:rsidRPr="009148CD">
              <w:rPr>
                <w:rFonts w:ascii="Times New Roman" w:hAnsi="Times New Roman"/>
                <w:sz w:val="20"/>
              </w:rPr>
              <w:t>(власне ім’я та прізвище)</w:t>
            </w:r>
          </w:p>
        </w:tc>
      </w:tr>
    </w:tbl>
    <w:p w14:paraId="17E489E4" w14:textId="77777777" w:rsidR="009148CD" w:rsidRPr="009148CD" w:rsidRDefault="009148CD" w:rsidP="009148CD">
      <w:pPr>
        <w:rPr>
          <w:rFonts w:ascii="Times New Roman" w:hAnsi="Times New Roman"/>
          <w:sz w:val="20"/>
        </w:rPr>
      </w:pPr>
      <w:r w:rsidRPr="009148CD">
        <w:rPr>
          <w:rFonts w:ascii="Times New Roman" w:hAnsi="Times New Roman"/>
          <w:sz w:val="20"/>
        </w:rPr>
        <w:t>_________________</w:t>
      </w:r>
    </w:p>
    <w:p w14:paraId="358AA34E" w14:textId="77777777" w:rsidR="009148CD" w:rsidRPr="009148CD" w:rsidRDefault="009148CD" w:rsidP="009148CD">
      <w:pPr>
        <w:rPr>
          <w:sz w:val="20"/>
        </w:rPr>
      </w:pPr>
      <w:r w:rsidRPr="009148CD">
        <w:rPr>
          <w:rFonts w:ascii="Times New Roman" w:hAnsi="Times New Roman"/>
          <w:sz w:val="20"/>
          <w:vertAlign w:val="superscript"/>
        </w:rPr>
        <w:t>1</w:t>
      </w:r>
      <w:r w:rsidRPr="009148CD">
        <w:rPr>
          <w:rFonts w:ascii="Times New Roman" w:hAnsi="Times New Roman"/>
          <w:sz w:val="20"/>
        </w:rPr>
        <w:t xml:space="preserve"> Унікальний код реєстрації надається автоматично після подання конкурсної пропозиції.</w:t>
      </w:r>
    </w:p>
    <w:p w14:paraId="22A7B903" w14:textId="77777777" w:rsidR="009148CD" w:rsidRPr="009148CD" w:rsidRDefault="009148CD" w:rsidP="009148CD">
      <w:pPr>
        <w:pStyle w:val="a5"/>
      </w:pPr>
      <w:r w:rsidRPr="009148CD">
        <w:rPr>
          <w:rFonts w:ascii="Times New Roman" w:hAnsi="Times New Roman"/>
          <w:vertAlign w:val="superscript"/>
        </w:rPr>
        <w:t>2</w:t>
      </w:r>
      <w:r w:rsidRPr="009148CD">
        <w:rPr>
          <w:rFonts w:ascii="Times New Roman" w:hAnsi="Times New Roman"/>
        </w:rPr>
        <w:t xml:space="preserve"> У разі проведення конкурсу без використання електронної системи проведення конкурсу.</w:t>
      </w:r>
    </w:p>
    <w:p w14:paraId="17715B1E" w14:textId="77777777" w:rsidR="009148CD" w:rsidRPr="009148CD" w:rsidRDefault="009148CD" w:rsidP="009148CD">
      <w:pPr>
        <w:rPr>
          <w:sz w:val="20"/>
        </w:rPr>
      </w:pPr>
      <w:r w:rsidRPr="009148CD">
        <w:rPr>
          <w:rFonts w:ascii="Times New Roman" w:hAnsi="Times New Roman"/>
          <w:sz w:val="20"/>
          <w:vertAlign w:val="superscript"/>
        </w:rPr>
        <w:t>3</w:t>
      </w:r>
      <w:r w:rsidRPr="009148CD">
        <w:rPr>
          <w:rFonts w:ascii="Times New Roman" w:hAnsi="Times New Roman"/>
          <w:sz w:val="20"/>
        </w:rPr>
        <w:t xml:space="preserve"> Заповнюється у разі потреби.</w:t>
      </w:r>
    </w:p>
    <w:p w14:paraId="72C15C1F" w14:textId="77777777" w:rsidR="009148CD" w:rsidRPr="009148CD" w:rsidRDefault="009148CD" w:rsidP="009148CD">
      <w:pPr>
        <w:rPr>
          <w:sz w:val="20"/>
        </w:rPr>
      </w:pPr>
      <w:r w:rsidRPr="009148CD">
        <w:rPr>
          <w:rFonts w:ascii="Times New Roman" w:hAnsi="Times New Roman"/>
          <w:sz w:val="20"/>
          <w:vertAlign w:val="superscript"/>
        </w:rPr>
        <w:t>4</w:t>
      </w:r>
      <w:r w:rsidRPr="009148CD">
        <w:rPr>
          <w:rFonts w:ascii="Times New Roman" w:hAnsi="Times New Roman"/>
          <w:sz w:val="20"/>
        </w:rPr>
        <w:t xml:space="preserve"> Заповнюється у разі потреби.</w:t>
      </w:r>
    </w:p>
    <w:p w14:paraId="7EF80360" w14:textId="77777777" w:rsidR="009148CD" w:rsidRPr="009148CD" w:rsidRDefault="009148CD" w:rsidP="009148CD">
      <w:pPr>
        <w:rPr>
          <w:sz w:val="20"/>
        </w:rPr>
      </w:pPr>
      <w:r w:rsidRPr="009148CD">
        <w:rPr>
          <w:rFonts w:ascii="Times New Roman" w:hAnsi="Times New Roman"/>
          <w:sz w:val="20"/>
          <w:vertAlign w:val="superscript"/>
        </w:rPr>
        <w:t>5</w:t>
      </w:r>
      <w:r w:rsidRPr="009148CD">
        <w:rPr>
          <w:rFonts w:ascii="Times New Roman" w:hAnsi="Times New Roman"/>
          <w:sz w:val="20"/>
        </w:rPr>
        <w:t xml:space="preserve"> Обов’язково додається лист-підтвердження.</w:t>
      </w:r>
    </w:p>
    <w:p w14:paraId="0BA66C4B" w14:textId="77777777" w:rsidR="009148CD" w:rsidRPr="009148CD" w:rsidRDefault="009148CD" w:rsidP="009148CD">
      <w:pPr>
        <w:rPr>
          <w:rFonts w:ascii="Times New Roman" w:hAnsi="Times New Roman"/>
          <w:sz w:val="20"/>
        </w:rPr>
      </w:pPr>
      <w:r w:rsidRPr="009148CD">
        <w:rPr>
          <w:rFonts w:ascii="Times New Roman" w:hAnsi="Times New Roman"/>
          <w:sz w:val="20"/>
          <w:vertAlign w:val="superscript"/>
        </w:rPr>
        <w:t>6</w:t>
      </w:r>
      <w:r w:rsidRPr="009148CD">
        <w:rPr>
          <w:rFonts w:ascii="Times New Roman" w:hAnsi="Times New Roman"/>
          <w:sz w:val="20"/>
        </w:rPr>
        <w:t xml:space="preserve"> За наявності.</w:t>
      </w:r>
    </w:p>
    <w:p w14:paraId="0A953AD0" w14:textId="77777777" w:rsidR="009148CD" w:rsidRDefault="009148CD" w:rsidP="00302EB9">
      <w:pPr>
        <w:pStyle w:val="ShapkaDocumentu"/>
        <w:ind w:left="0"/>
        <w:jc w:val="left"/>
        <w:rPr>
          <w:rFonts w:ascii="Times New Roman" w:hAnsi="Times New Roman"/>
          <w:sz w:val="20"/>
        </w:rPr>
      </w:pPr>
      <w:r w:rsidRPr="009148CD">
        <w:rPr>
          <w:rFonts w:ascii="Times New Roman" w:hAnsi="Times New Roman"/>
          <w:sz w:val="20"/>
        </w:rPr>
        <w:t>Примітка. Загальний обсяг опису програми (проекту, заходу) не повинен перевищувати 30000 знаків.</w:t>
      </w:r>
    </w:p>
    <w:p w14:paraId="19FDEE91" w14:textId="77777777" w:rsidR="0048395E" w:rsidRDefault="0048395E" w:rsidP="00302EB9">
      <w:pPr>
        <w:pStyle w:val="ShapkaDocumentu"/>
        <w:ind w:left="0"/>
        <w:jc w:val="left"/>
        <w:rPr>
          <w:rFonts w:ascii="Times New Roman" w:hAnsi="Times New Roman"/>
          <w:sz w:val="20"/>
        </w:rPr>
      </w:pPr>
    </w:p>
    <w:p w14:paraId="3DB60293" w14:textId="77777777" w:rsidR="0048395E" w:rsidRDefault="0048395E" w:rsidP="00302EB9">
      <w:pPr>
        <w:pStyle w:val="ShapkaDocumentu"/>
        <w:ind w:left="0"/>
        <w:jc w:val="left"/>
        <w:rPr>
          <w:rFonts w:ascii="Times New Roman" w:hAnsi="Times New Roman"/>
          <w:sz w:val="20"/>
        </w:rPr>
      </w:pPr>
    </w:p>
    <w:p w14:paraId="0A8D8956" w14:textId="77777777" w:rsidR="0048395E" w:rsidRDefault="0048395E" w:rsidP="00302EB9">
      <w:pPr>
        <w:pStyle w:val="ShapkaDocumentu"/>
        <w:ind w:left="0"/>
        <w:jc w:val="left"/>
        <w:rPr>
          <w:rFonts w:ascii="Times New Roman" w:hAnsi="Times New Roman"/>
          <w:sz w:val="20"/>
        </w:rPr>
      </w:pPr>
    </w:p>
    <w:p w14:paraId="72DA6A1A" w14:textId="77777777" w:rsidR="0048395E" w:rsidRDefault="0048395E" w:rsidP="00302EB9">
      <w:pPr>
        <w:pStyle w:val="ShapkaDocumentu"/>
        <w:ind w:left="0"/>
        <w:jc w:val="left"/>
        <w:rPr>
          <w:rFonts w:ascii="Times New Roman" w:hAnsi="Times New Roman"/>
          <w:sz w:val="20"/>
        </w:rPr>
      </w:pPr>
    </w:p>
    <w:p w14:paraId="40255AAF" w14:textId="77777777" w:rsidR="0048395E" w:rsidRDefault="0048395E" w:rsidP="00302EB9">
      <w:pPr>
        <w:pStyle w:val="ShapkaDocumentu"/>
        <w:ind w:left="0"/>
        <w:jc w:val="left"/>
        <w:rPr>
          <w:rFonts w:ascii="Times New Roman" w:hAnsi="Times New Roman"/>
          <w:sz w:val="20"/>
        </w:rPr>
      </w:pPr>
    </w:p>
    <w:p w14:paraId="7414D37F" w14:textId="77777777" w:rsidR="0048395E" w:rsidRPr="004A7290" w:rsidRDefault="004A7290" w:rsidP="004A7290">
      <w:pPr>
        <w:pStyle w:val="ShapkaDocumentu"/>
        <w:ind w:left="0"/>
        <w:jc w:val="left"/>
        <w:rPr>
          <w:rFonts w:ascii="Times New Roman" w:hAnsi="Times New Roman"/>
          <w:sz w:val="16"/>
        </w:rPr>
      </w:pPr>
      <w:r w:rsidRPr="004A7290">
        <w:rPr>
          <w:rStyle w:val="st46"/>
          <w:rFonts w:ascii="Times New Roman" w:hAnsi="Times New Roman"/>
          <w:color w:val="auto"/>
          <w:sz w:val="24"/>
        </w:rPr>
        <w:t xml:space="preserve">{Додаток 2 в редакції Постанови КМ </w:t>
      </w:r>
      <w:r w:rsidRPr="004A7290">
        <w:rPr>
          <w:rStyle w:val="st131"/>
          <w:rFonts w:ascii="Times New Roman" w:hAnsi="Times New Roman"/>
          <w:color w:val="auto"/>
          <w:sz w:val="24"/>
        </w:rPr>
        <w:t>№ 802 від 04.08.2021</w:t>
      </w:r>
      <w:r w:rsidRPr="004A7290">
        <w:rPr>
          <w:rStyle w:val="st46"/>
          <w:rFonts w:ascii="Times New Roman" w:hAnsi="Times New Roman"/>
          <w:color w:val="auto"/>
          <w:sz w:val="24"/>
        </w:rPr>
        <w:t xml:space="preserve">; із змінами, внесеними згідно з Постановою КМ </w:t>
      </w:r>
      <w:r w:rsidRPr="004A7290">
        <w:rPr>
          <w:rStyle w:val="st131"/>
          <w:rFonts w:ascii="Times New Roman" w:hAnsi="Times New Roman"/>
          <w:color w:val="auto"/>
          <w:sz w:val="24"/>
        </w:rPr>
        <w:t>№ 511 від 07.05.2024</w:t>
      </w:r>
      <w:r w:rsidRPr="004A7290">
        <w:rPr>
          <w:rStyle w:val="st46"/>
          <w:rFonts w:ascii="Times New Roman" w:hAnsi="Times New Roman"/>
          <w:color w:val="auto"/>
          <w:sz w:val="24"/>
        </w:rPr>
        <w:t>}</w:t>
      </w:r>
    </w:p>
    <w:sectPr w:rsidR="0048395E" w:rsidRPr="004A7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71AF"/>
    <w:multiLevelType w:val="hybridMultilevel"/>
    <w:tmpl w:val="53C89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4255A2"/>
    <w:multiLevelType w:val="hybridMultilevel"/>
    <w:tmpl w:val="A1BC3F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616F46"/>
    <w:multiLevelType w:val="hybridMultilevel"/>
    <w:tmpl w:val="8F2C16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8A23E5"/>
    <w:multiLevelType w:val="hybridMultilevel"/>
    <w:tmpl w:val="9E42FC02"/>
    <w:lvl w:ilvl="0" w:tplc="407899C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7A8E7DC4"/>
    <w:multiLevelType w:val="hybridMultilevel"/>
    <w:tmpl w:val="1910FB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C3309A6"/>
    <w:multiLevelType w:val="hybridMultilevel"/>
    <w:tmpl w:val="954267FA"/>
    <w:lvl w:ilvl="0" w:tplc="011850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358699619">
    <w:abstractNumId w:val="5"/>
  </w:num>
  <w:num w:numId="2" w16cid:durableId="246966307">
    <w:abstractNumId w:val="4"/>
  </w:num>
  <w:num w:numId="3" w16cid:durableId="2114132515">
    <w:abstractNumId w:val="0"/>
  </w:num>
  <w:num w:numId="4" w16cid:durableId="704331371">
    <w:abstractNumId w:val="2"/>
  </w:num>
  <w:num w:numId="5" w16cid:durableId="294678202">
    <w:abstractNumId w:val="1"/>
  </w:num>
  <w:num w:numId="6" w16cid:durableId="990328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CD"/>
    <w:rsid w:val="000077EE"/>
    <w:rsid w:val="000A3779"/>
    <w:rsid w:val="000D4EDA"/>
    <w:rsid w:val="0011489F"/>
    <w:rsid w:val="001F6394"/>
    <w:rsid w:val="002A69E2"/>
    <w:rsid w:val="00302EB9"/>
    <w:rsid w:val="0039532E"/>
    <w:rsid w:val="003E4400"/>
    <w:rsid w:val="004670FB"/>
    <w:rsid w:val="0048395E"/>
    <w:rsid w:val="00484F5B"/>
    <w:rsid w:val="004A7290"/>
    <w:rsid w:val="004C7960"/>
    <w:rsid w:val="004F7405"/>
    <w:rsid w:val="005F7B93"/>
    <w:rsid w:val="006A6AE1"/>
    <w:rsid w:val="0073267D"/>
    <w:rsid w:val="008B6DB1"/>
    <w:rsid w:val="009148CD"/>
    <w:rsid w:val="00A14B5A"/>
    <w:rsid w:val="00A62854"/>
    <w:rsid w:val="00A87F3D"/>
    <w:rsid w:val="00AA3283"/>
    <w:rsid w:val="00AC7C2A"/>
    <w:rsid w:val="00B3725D"/>
    <w:rsid w:val="00C740FF"/>
    <w:rsid w:val="00CA4C93"/>
    <w:rsid w:val="00DE1CC8"/>
    <w:rsid w:val="00E14E27"/>
    <w:rsid w:val="00FD1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92B2"/>
  <w15:docId w15:val="{3D547CAB-975D-4CD4-88C6-3C942D2A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8CD"/>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9148CD"/>
    <w:pPr>
      <w:spacing w:before="120"/>
      <w:ind w:firstLine="567"/>
    </w:pPr>
  </w:style>
  <w:style w:type="paragraph" w:customStyle="1" w:styleId="a4">
    <w:name w:val="Назва документа"/>
    <w:basedOn w:val="a"/>
    <w:next w:val="a3"/>
    <w:qFormat/>
    <w:rsid w:val="009148CD"/>
    <w:pPr>
      <w:keepNext/>
      <w:keepLines/>
      <w:spacing w:before="240" w:after="240"/>
      <w:jc w:val="center"/>
    </w:pPr>
    <w:rPr>
      <w:b/>
    </w:rPr>
  </w:style>
  <w:style w:type="paragraph" w:customStyle="1" w:styleId="ShapkaDocumentu">
    <w:name w:val="Shapka Documentu"/>
    <w:basedOn w:val="a"/>
    <w:rsid w:val="009148CD"/>
    <w:pPr>
      <w:keepNext/>
      <w:keepLines/>
      <w:spacing w:after="240"/>
      <w:ind w:left="3969"/>
      <w:jc w:val="center"/>
    </w:pPr>
  </w:style>
  <w:style w:type="paragraph" w:styleId="a5">
    <w:name w:val="endnote text"/>
    <w:basedOn w:val="a"/>
    <w:link w:val="a6"/>
    <w:uiPriority w:val="99"/>
    <w:unhideWhenUsed/>
    <w:qFormat/>
    <w:rsid w:val="009148CD"/>
    <w:rPr>
      <w:sz w:val="20"/>
      <w:lang w:val="x-none"/>
    </w:rPr>
  </w:style>
  <w:style w:type="character" w:customStyle="1" w:styleId="a6">
    <w:name w:val="Текст кінцевої виноски Знак"/>
    <w:basedOn w:val="a0"/>
    <w:link w:val="a5"/>
    <w:uiPriority w:val="99"/>
    <w:qFormat/>
    <w:rsid w:val="009148CD"/>
    <w:rPr>
      <w:rFonts w:ascii="Antiqua" w:eastAsia="Times New Roman" w:hAnsi="Antiqua" w:cs="Times New Roman"/>
      <w:sz w:val="20"/>
      <w:szCs w:val="20"/>
      <w:lang w:val="x-none" w:eastAsia="ru-RU"/>
    </w:rPr>
  </w:style>
  <w:style w:type="character" w:customStyle="1" w:styleId="st131">
    <w:name w:val="st131"/>
    <w:uiPriority w:val="99"/>
    <w:rsid w:val="0048395E"/>
    <w:rPr>
      <w:i/>
      <w:iCs/>
      <w:color w:val="0000FF"/>
    </w:rPr>
  </w:style>
  <w:style w:type="character" w:customStyle="1" w:styleId="st46">
    <w:name w:val="st46"/>
    <w:uiPriority w:val="99"/>
    <w:rsid w:val="0048395E"/>
    <w:rPr>
      <w:i/>
      <w:iCs/>
      <w:color w:val="000000"/>
    </w:rPr>
  </w:style>
  <w:style w:type="character" w:customStyle="1" w:styleId="st42">
    <w:name w:val="st42"/>
    <w:uiPriority w:val="99"/>
    <w:rsid w:val="004A7290"/>
    <w:rPr>
      <w:color w:val="000000"/>
    </w:rPr>
  </w:style>
  <w:style w:type="paragraph" w:styleId="a7">
    <w:name w:val="List Paragraph"/>
    <w:basedOn w:val="a"/>
    <w:uiPriority w:val="34"/>
    <w:qFormat/>
    <w:rsid w:val="008B6DB1"/>
    <w:pPr>
      <w:ind w:left="720"/>
      <w:contextualSpacing/>
    </w:pPr>
  </w:style>
  <w:style w:type="character" w:styleId="a8">
    <w:name w:val="Hyperlink"/>
    <w:basedOn w:val="a0"/>
    <w:uiPriority w:val="99"/>
    <w:unhideWhenUsed/>
    <w:rsid w:val="00395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usddea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tog.org" TargetMode="External"/><Relationship Id="rId12" Type="http://schemas.openxmlformats.org/officeDocument/2006/relationships/hyperlink" Target="https://www.facebook.com/groups/usdde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og.org/" TargetMode="External"/><Relationship Id="rId11" Type="http://schemas.openxmlformats.org/officeDocument/2006/relationships/hyperlink" Target="https://www.facebook.com/utog.org" TargetMode="External"/><Relationship Id="rId5" Type="http://schemas.openxmlformats.org/officeDocument/2006/relationships/webSettings" Target="webSettings.xml"/><Relationship Id="rId10" Type="http://schemas.openxmlformats.org/officeDocument/2006/relationships/hyperlink" Target="https://utog.org/" TargetMode="External"/><Relationship Id="rId4" Type="http://schemas.openxmlformats.org/officeDocument/2006/relationships/settings" Target="settings.xml"/><Relationship Id="rId9" Type="http://schemas.openxmlformats.org/officeDocument/2006/relationships/hyperlink" Target="https://utog.org/social-link-uto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F1EB-EDA2-46FE-9E8C-C17C7E3F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10782</Words>
  <Characters>6146</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Бевз Роман Леонідович</cp:lastModifiedBy>
  <cp:revision>6</cp:revision>
  <cp:lastPrinted>2024-09-13T08:39:00Z</cp:lastPrinted>
  <dcterms:created xsi:type="dcterms:W3CDTF">2024-09-11T14:15:00Z</dcterms:created>
  <dcterms:modified xsi:type="dcterms:W3CDTF">2024-11-05T14:50:00Z</dcterms:modified>
</cp:coreProperties>
</file>