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AB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B63F2">
        <w:rPr>
          <w:rFonts w:ascii="Times New Roman" w:hAnsi="Times New Roman" w:cs="Times New Roman"/>
          <w:b/>
          <w:sz w:val="26"/>
          <w:szCs w:val="26"/>
        </w:rPr>
        <w:t xml:space="preserve">Інформація про діяльність </w:t>
      </w:r>
      <w:r w:rsidR="006B6FFF" w:rsidRPr="00AB63F2">
        <w:rPr>
          <w:rFonts w:ascii="Times New Roman" w:hAnsi="Times New Roman" w:cs="Times New Roman"/>
          <w:b/>
          <w:sz w:val="26"/>
          <w:szCs w:val="26"/>
        </w:rPr>
        <w:t xml:space="preserve">Івано-Франківського </w:t>
      </w:r>
      <w:r w:rsidRPr="00AB63F2">
        <w:rPr>
          <w:rFonts w:ascii="Times New Roman" w:hAnsi="Times New Roman" w:cs="Times New Roman"/>
          <w:b/>
          <w:sz w:val="26"/>
          <w:szCs w:val="26"/>
        </w:rPr>
        <w:t xml:space="preserve">територіального відділення Фонду </w:t>
      </w:r>
    </w:p>
    <w:p w:rsidR="00F64D10" w:rsidRPr="00AB63F2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3F2">
        <w:rPr>
          <w:rFonts w:ascii="Times New Roman" w:hAnsi="Times New Roman" w:cs="Times New Roman"/>
          <w:b/>
          <w:sz w:val="26"/>
          <w:szCs w:val="26"/>
        </w:rPr>
        <w:t>за І півріччя 2022 року.</w:t>
      </w:r>
    </w:p>
    <w:p w:rsidR="006A2626" w:rsidRPr="006A2626" w:rsidRDefault="006B6FF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="006B6FFF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1203 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осіб з </w:t>
      </w:r>
      <w:r w:rsidR="006B6FFF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 області отримали 3668</w:t>
      </w:r>
      <w:r w:rsidR="006B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виробів, зокрема:</w:t>
      </w:r>
    </w:p>
    <w:p w:rsidR="006A2626" w:rsidRPr="006A2626" w:rsidRDefault="006B6FF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256 осіб ( 515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ротезування молочної залози </w:t>
      </w:r>
      <w:r w:rsidR="006B6FFF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130 осіб ( 400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B6FF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603 осо</w:t>
      </w:r>
      <w:r w:rsidR="006A2626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и ( 2412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</w:t>
      </w:r>
      <w:r w:rsidR="006B6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пересування (крісла колісні) </w:t>
      </w:r>
      <w:r w:rsidR="006B6FFF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FFF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( 140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B6FF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6A2626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( 114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B6FF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17 осіб (17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</w:t>
      </w:r>
      <w:r w:rsidR="00C3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орієнтування та спілкування </w:t>
      </w:r>
      <w:r w:rsidR="00C308CA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2 осо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308CA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и ( 2</w:t>
      </w:r>
      <w:r w:rsidR="00C3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08CA" w:rsidRPr="00AB63F2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Компенсаційні виплати за самостій</w:t>
      </w:r>
      <w:r w:rsidR="00C3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придбані допоміжні засоби </w:t>
      </w:r>
      <w:r w:rsidR="00C308CA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осіб </w:t>
      </w:r>
    </w:p>
    <w:p w:rsidR="006A2626" w:rsidRPr="00AB63F2" w:rsidRDefault="00C308CA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( 68</w:t>
      </w:r>
      <w:r w:rsidR="006A2626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:rsidR="006A2626" w:rsidRPr="006A2626" w:rsidRDefault="00C308CA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:rsidR="006A2626" w:rsidRPr="00AB63F2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AB63F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C308CA" w:rsidRPr="00AB6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305</w:t>
      </w:r>
      <w:r w:rsidRPr="00AB6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т.ч. </w:t>
      </w:r>
      <w:r w:rsidR="00C308CA" w:rsidRPr="00AB6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AB6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Працевлаштовано </w:t>
      </w:r>
      <w:r w:rsidR="00C308CA"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 осо</w:t>
      </w:r>
      <w:r w:rsidR="00B14259"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</w:t>
      </w:r>
      <w:r w:rsidR="00C308CA"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</w:t>
      </w:r>
      <w:r w:rsidR="00B14259" w:rsidRPr="00AB63F2">
        <w:rPr>
          <w:rFonts w:ascii="Times New Roman" w:eastAsia="Calibri" w:hAnsi="Times New Roman" w:cs="Times New Roman"/>
          <w:sz w:val="24"/>
          <w:szCs w:val="24"/>
        </w:rPr>
        <w:t xml:space="preserve"> з інвалідністю</w:t>
      </w:r>
      <w:r w:rsidRPr="00AB63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2626" w:rsidRPr="006A2626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</w:t>
      </w:r>
      <w:r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</w:t>
      </w:r>
      <w:r w:rsidR="00C308CA" w:rsidRPr="00AB63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 реабілітацію у центрах реабілітації України.</w:t>
      </w:r>
    </w:p>
    <w:p w:rsidR="006A2626" w:rsidRPr="006A2626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6A2626" w:rsidRPr="00AB63F2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C308CA"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 публікації</w:t>
      </w:r>
      <w:r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засобах масової інформації, у тому числі публікації на веб-порталі Фонду та у соціальних мережах</w:t>
      </w:r>
      <w:r w:rsidRPr="00AB63F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:rsidR="006A2626" w:rsidRPr="00AB63F2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63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:rsidR="00F64D10" w:rsidRPr="00AB63F2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C308CA"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AB63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громадськими об`єднаннями осіб з інвалідністю</w:t>
      </w:r>
      <w:r w:rsidRPr="00AB63F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AB63F2" w:rsidSect="00C308CA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AA" w:rsidRDefault="001A56AA" w:rsidP="00331D92">
      <w:pPr>
        <w:spacing w:after="0" w:line="240" w:lineRule="auto"/>
      </w:pPr>
      <w:r>
        <w:separator/>
      </w:r>
    </w:p>
  </w:endnote>
  <w:endnote w:type="continuationSeparator" w:id="0">
    <w:p w:rsidR="001A56AA" w:rsidRDefault="001A56AA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AA" w:rsidRDefault="001A56AA" w:rsidP="00331D92">
      <w:pPr>
        <w:spacing w:after="0" w:line="240" w:lineRule="auto"/>
      </w:pPr>
      <w:r>
        <w:separator/>
      </w:r>
    </w:p>
  </w:footnote>
  <w:footnote w:type="continuationSeparator" w:id="0">
    <w:p w:rsidR="001A56AA" w:rsidRDefault="001A56AA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104859"/>
    <w:rsid w:val="001201E3"/>
    <w:rsid w:val="0012150C"/>
    <w:rsid w:val="001534B8"/>
    <w:rsid w:val="00187DBC"/>
    <w:rsid w:val="001A56AA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C3B06"/>
    <w:rsid w:val="003D0111"/>
    <w:rsid w:val="003E6E50"/>
    <w:rsid w:val="003F18CD"/>
    <w:rsid w:val="00426137"/>
    <w:rsid w:val="0046641E"/>
    <w:rsid w:val="00480272"/>
    <w:rsid w:val="00503920"/>
    <w:rsid w:val="00535B57"/>
    <w:rsid w:val="00547576"/>
    <w:rsid w:val="00596CF6"/>
    <w:rsid w:val="005B106B"/>
    <w:rsid w:val="006747CD"/>
    <w:rsid w:val="006A2626"/>
    <w:rsid w:val="006B6FFF"/>
    <w:rsid w:val="006F3D8E"/>
    <w:rsid w:val="00726A92"/>
    <w:rsid w:val="007607C4"/>
    <w:rsid w:val="00784F94"/>
    <w:rsid w:val="007D7F56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813F2"/>
    <w:rsid w:val="009A3D8D"/>
    <w:rsid w:val="009B4FBE"/>
    <w:rsid w:val="009F29DD"/>
    <w:rsid w:val="00A81563"/>
    <w:rsid w:val="00AB63F2"/>
    <w:rsid w:val="00B14259"/>
    <w:rsid w:val="00B25077"/>
    <w:rsid w:val="00B43742"/>
    <w:rsid w:val="00B82D54"/>
    <w:rsid w:val="00B90855"/>
    <w:rsid w:val="00BB0842"/>
    <w:rsid w:val="00BC46D8"/>
    <w:rsid w:val="00BC7F49"/>
    <w:rsid w:val="00C308CA"/>
    <w:rsid w:val="00C53FF8"/>
    <w:rsid w:val="00CE0E42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914AB"/>
    <w:rsid w:val="00EB487E"/>
    <w:rsid w:val="00EE6E6A"/>
    <w:rsid w:val="00EF1E79"/>
    <w:rsid w:val="00F64D1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241E8"/>
  <w15:docId w15:val="{97741086-7099-4BBD-A66E-61D83A6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VYancharuk</cp:lastModifiedBy>
  <cp:revision>2</cp:revision>
  <cp:lastPrinted>2022-09-21T09:12:00Z</cp:lastPrinted>
  <dcterms:created xsi:type="dcterms:W3CDTF">2022-09-21T14:51:00Z</dcterms:created>
  <dcterms:modified xsi:type="dcterms:W3CDTF">2022-09-21T14:51:00Z</dcterms:modified>
</cp:coreProperties>
</file>